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EA78" w14:textId="5B0067A4" w:rsidR="001368BB" w:rsidRPr="00400509" w:rsidRDefault="00805FE8" w:rsidP="00B26265">
      <w:pPr>
        <w:jc w:val="center"/>
        <w:rPr>
          <w:lang w:val="en-GB"/>
        </w:rPr>
      </w:pPr>
      <w:r>
        <w:rPr>
          <w:lang w:val="en-GB"/>
        </w:rPr>
        <w:t>ANNEXE 1</w:t>
      </w:r>
    </w:p>
    <w:p w14:paraId="57B0C97F" w14:textId="77777777" w:rsidR="001368BB" w:rsidRPr="00400509" w:rsidRDefault="001368BB" w:rsidP="00B26265">
      <w:pPr>
        <w:pStyle w:val="Header"/>
        <w:widowControl/>
        <w:tabs>
          <w:tab w:val="clear" w:pos="4536"/>
          <w:tab w:val="clear" w:pos="9072"/>
        </w:tabs>
        <w:jc w:val="both"/>
        <w:rPr>
          <w:rFonts w:ascii="Arial" w:hAnsi="Arial"/>
          <w:b/>
          <w:lang w:val="en-GB"/>
        </w:rPr>
      </w:pPr>
    </w:p>
    <w:p w14:paraId="342EE70D" w14:textId="77777777" w:rsidR="001368BB" w:rsidRPr="00400509" w:rsidRDefault="001368BB" w:rsidP="00B26265">
      <w:pPr>
        <w:pStyle w:val="Header"/>
        <w:widowControl/>
        <w:tabs>
          <w:tab w:val="clear" w:pos="4536"/>
          <w:tab w:val="clear" w:pos="9072"/>
        </w:tabs>
        <w:jc w:val="both"/>
        <w:rPr>
          <w:rFonts w:ascii="Arial" w:hAnsi="Arial"/>
          <w:b/>
          <w:lang w:val="en-GB"/>
        </w:rPr>
      </w:pPr>
    </w:p>
    <w:p w14:paraId="0662B65E" w14:textId="77777777" w:rsidR="001368BB" w:rsidRPr="00400509" w:rsidRDefault="00881278" w:rsidP="00232129">
      <w:pPr>
        <w:pStyle w:val="Header"/>
        <w:widowControl/>
        <w:tabs>
          <w:tab w:val="clear" w:pos="4536"/>
          <w:tab w:val="clear" w:pos="9072"/>
        </w:tabs>
        <w:jc w:val="center"/>
        <w:rPr>
          <w:rFonts w:ascii="Arial" w:hAnsi="Arial"/>
          <w:b/>
          <w:lang w:val="en-GB"/>
        </w:rPr>
      </w:pPr>
      <w:r w:rsidRPr="00400509">
        <w:rPr>
          <w:rFonts w:ascii="Calibri" w:hAnsi="Calibri"/>
          <w:noProof/>
          <w:sz w:val="22"/>
          <w:lang w:val="nl-BE" w:eastAsia="nl-BE"/>
        </w:rPr>
        <w:drawing>
          <wp:inline distT="0" distB="0" distL="0" distR="0" wp14:anchorId="2E28C4E1" wp14:editId="6D15BAA3">
            <wp:extent cx="33337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E30E" w14:textId="77777777" w:rsidR="001368BB" w:rsidRPr="00400509" w:rsidRDefault="001368BB" w:rsidP="00B26265">
      <w:pPr>
        <w:pStyle w:val="Heading2"/>
        <w:jc w:val="both"/>
        <w:rPr>
          <w:lang w:val="en-GB"/>
        </w:rPr>
      </w:pPr>
    </w:p>
    <w:p w14:paraId="1AE55EB0" w14:textId="77777777" w:rsidR="00E6365D" w:rsidRPr="00400509" w:rsidRDefault="00E6365D" w:rsidP="00B26265">
      <w:pPr>
        <w:jc w:val="both"/>
        <w:rPr>
          <w:lang w:val="en-GB"/>
        </w:rPr>
      </w:pPr>
    </w:p>
    <w:p w14:paraId="6C6E4E2A" w14:textId="77777777" w:rsidR="00E6365D" w:rsidRPr="00400509" w:rsidRDefault="00E6365D" w:rsidP="00B26265">
      <w:pPr>
        <w:jc w:val="both"/>
        <w:rPr>
          <w:lang w:val="en-GB"/>
        </w:rPr>
      </w:pPr>
    </w:p>
    <w:p w14:paraId="5EB9A55B" w14:textId="77777777" w:rsidR="001368BB" w:rsidRPr="00400509" w:rsidRDefault="001368BB" w:rsidP="00B26265">
      <w:pPr>
        <w:pStyle w:val="Heading2"/>
        <w:jc w:val="both"/>
        <w:rPr>
          <w:b/>
          <w:sz w:val="20"/>
          <w:lang w:val="en-GB"/>
        </w:rPr>
      </w:pPr>
    </w:p>
    <w:p w14:paraId="130976E4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D22D2B4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BFA4756" w14:textId="77777777" w:rsidR="00E6365D" w:rsidRPr="00400509" w:rsidRDefault="00E6365D" w:rsidP="00B26265">
      <w:pPr>
        <w:widowControl/>
        <w:jc w:val="both"/>
        <w:rPr>
          <w:rFonts w:ascii="Arial" w:hAnsi="Arial"/>
          <w:lang w:val="en-GB"/>
        </w:rPr>
      </w:pPr>
    </w:p>
    <w:p w14:paraId="7B8FA97F" w14:textId="77777777" w:rsidR="00E6365D" w:rsidRPr="00400509" w:rsidRDefault="00E6365D" w:rsidP="00B26265">
      <w:pPr>
        <w:widowControl/>
        <w:jc w:val="both"/>
        <w:rPr>
          <w:rFonts w:ascii="Arial" w:hAnsi="Arial"/>
          <w:lang w:val="en-GB"/>
        </w:rPr>
      </w:pPr>
    </w:p>
    <w:p w14:paraId="516665B2" w14:textId="77777777" w:rsidR="00E6365D" w:rsidRPr="00400509" w:rsidRDefault="00E6365D" w:rsidP="00B26265">
      <w:pPr>
        <w:widowControl/>
        <w:jc w:val="both"/>
        <w:rPr>
          <w:rFonts w:ascii="Arial" w:hAnsi="Arial"/>
          <w:lang w:val="en-GB"/>
        </w:rPr>
      </w:pPr>
    </w:p>
    <w:p w14:paraId="6058418B" w14:textId="77777777" w:rsidR="00E6365D" w:rsidRPr="00400509" w:rsidRDefault="00E6365D" w:rsidP="00B26265">
      <w:pPr>
        <w:widowControl/>
        <w:jc w:val="both"/>
        <w:rPr>
          <w:rFonts w:ascii="Arial" w:hAnsi="Arial"/>
          <w:lang w:val="en-GB"/>
        </w:rPr>
      </w:pPr>
    </w:p>
    <w:p w14:paraId="34D75035" w14:textId="77777777" w:rsidR="00E6365D" w:rsidRPr="00400509" w:rsidRDefault="00E6365D" w:rsidP="00B26265">
      <w:pPr>
        <w:widowControl/>
        <w:jc w:val="both"/>
        <w:rPr>
          <w:rFonts w:ascii="Arial" w:hAnsi="Arial"/>
          <w:lang w:val="en-GB"/>
        </w:rPr>
      </w:pPr>
    </w:p>
    <w:p w14:paraId="432CCB82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2888144B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77F417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37FF18E5" w14:textId="77777777" w:rsidR="00E6365D" w:rsidRPr="00400509" w:rsidRDefault="00927F81" w:rsidP="00B26265">
      <w:pPr>
        <w:pStyle w:val="Heading5"/>
        <w:rPr>
          <w:lang w:val="en-GB"/>
        </w:rPr>
      </w:pPr>
      <w:r>
        <w:rPr>
          <w:lang w:val="en-GB"/>
        </w:rPr>
        <w:t>HEALTH &amp; SAFETY REGULATIONS</w:t>
      </w:r>
    </w:p>
    <w:p w14:paraId="506AD88A" w14:textId="77777777" w:rsidR="001368BB" w:rsidRPr="00400509" w:rsidRDefault="00927F81" w:rsidP="00B26265">
      <w:pPr>
        <w:pStyle w:val="Heading5"/>
        <w:rPr>
          <w:lang w:val="en-GB"/>
        </w:rPr>
      </w:pPr>
      <w:r>
        <w:rPr>
          <w:lang w:val="en-GB"/>
        </w:rPr>
        <w:t>FOR THIRD PARTIES</w:t>
      </w:r>
    </w:p>
    <w:p w14:paraId="2E020DAF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FD3CD7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B7E0E5F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4DFA1892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E8D6C83" w14:textId="77777777" w:rsidR="001368BB" w:rsidRPr="00400509" w:rsidRDefault="001368BB" w:rsidP="00B26265">
      <w:pPr>
        <w:pStyle w:val="Header"/>
        <w:widowControl/>
        <w:tabs>
          <w:tab w:val="clear" w:pos="4536"/>
          <w:tab w:val="clear" w:pos="9072"/>
        </w:tabs>
        <w:jc w:val="both"/>
        <w:rPr>
          <w:rFonts w:ascii="Arial" w:hAnsi="Arial"/>
          <w:lang w:val="en-GB"/>
        </w:rPr>
      </w:pPr>
    </w:p>
    <w:p w14:paraId="62889E6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2E31B3D4" w14:textId="77777777" w:rsidR="001368BB" w:rsidRPr="00400509" w:rsidRDefault="001368BB" w:rsidP="00B26265">
      <w:pPr>
        <w:widowControl/>
        <w:ind w:left="1134"/>
        <w:jc w:val="both"/>
        <w:rPr>
          <w:rFonts w:ascii="Arial" w:hAnsi="Arial"/>
          <w:lang w:val="en-GB"/>
        </w:rPr>
      </w:pPr>
    </w:p>
    <w:p w14:paraId="43CCA0C2" w14:textId="77777777" w:rsidR="001368BB" w:rsidRPr="00400509" w:rsidRDefault="001368BB" w:rsidP="00B26265">
      <w:pPr>
        <w:widowControl/>
        <w:ind w:left="1134"/>
        <w:jc w:val="both"/>
        <w:rPr>
          <w:rFonts w:ascii="Arial" w:hAnsi="Arial"/>
          <w:lang w:val="en-GB"/>
        </w:rPr>
      </w:pPr>
      <w:r w:rsidRPr="00400509">
        <w:rPr>
          <w:rFonts w:ascii="Arial" w:hAnsi="Arial"/>
          <w:lang w:val="en-GB"/>
        </w:rPr>
        <w:tab/>
      </w:r>
    </w:p>
    <w:p w14:paraId="1C401D0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2A65442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21FB431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3F499E66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64E8F1E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ED52022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213E6E9A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7325D0E6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CCC0849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0A668E66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B71832C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CC1F796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8443611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BDB1EB1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40353116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53A8E917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202F7DE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16EBB154" w14:textId="77777777" w:rsidR="001368BB" w:rsidRPr="00400509" w:rsidRDefault="001368BB" w:rsidP="00B26265">
      <w:pPr>
        <w:widowControl/>
        <w:jc w:val="both"/>
        <w:rPr>
          <w:rFonts w:ascii="Arial" w:hAnsi="Arial"/>
          <w:lang w:val="en-GB"/>
        </w:rPr>
      </w:pPr>
    </w:p>
    <w:p w14:paraId="6AFEA766" w14:textId="77777777" w:rsidR="001368BB" w:rsidRPr="00400509" w:rsidRDefault="001368BB" w:rsidP="00B26265">
      <w:pPr>
        <w:widowControl/>
        <w:tabs>
          <w:tab w:val="left" w:pos="4537"/>
        </w:tabs>
        <w:jc w:val="both"/>
        <w:rPr>
          <w:rFonts w:ascii="Arial" w:hAnsi="Arial"/>
          <w:b/>
          <w:u w:val="single"/>
          <w:lang w:val="en-GB"/>
        </w:rPr>
      </w:pPr>
    </w:p>
    <w:p w14:paraId="4668E39F" w14:textId="77777777" w:rsidR="00F77801" w:rsidRPr="00400509" w:rsidRDefault="00927F81" w:rsidP="00F77801">
      <w:pPr>
        <w:pStyle w:val="Header"/>
        <w:widowControl/>
        <w:tabs>
          <w:tab w:val="clear" w:pos="4536"/>
          <w:tab w:val="clear" w:pos="9072"/>
        </w:tabs>
        <w:jc w:val="both"/>
        <w:rPr>
          <w:rFonts w:ascii="Arial" w:hAnsi="Arial"/>
          <w:i/>
          <w:lang w:val="en-GB"/>
        </w:rPr>
      </w:pPr>
      <w:r>
        <w:rPr>
          <w:rFonts w:ascii="Arial" w:hAnsi="Arial"/>
          <w:b/>
          <w:i/>
          <w:lang w:val="en-GB"/>
        </w:rPr>
        <w:t>Internal</w:t>
      </w:r>
      <w:r w:rsidR="00F77801" w:rsidRPr="00400509">
        <w:rPr>
          <w:rFonts w:ascii="Arial" w:hAnsi="Arial"/>
          <w:b/>
          <w:i/>
          <w:lang w:val="en-GB"/>
        </w:rPr>
        <w:t xml:space="preserve"> </w:t>
      </w:r>
      <w:r>
        <w:rPr>
          <w:rFonts w:ascii="Arial" w:hAnsi="Arial"/>
          <w:b/>
          <w:i/>
          <w:lang w:val="en-GB"/>
        </w:rPr>
        <w:t>Department for Health &amp; Safety in the Workplace</w:t>
      </w:r>
      <w:r w:rsidR="00F77801" w:rsidRPr="00400509">
        <w:rPr>
          <w:rFonts w:ascii="Arial" w:hAnsi="Arial"/>
          <w:b/>
          <w:i/>
          <w:lang w:val="en-GB"/>
        </w:rPr>
        <w:t xml:space="preserve"> (IDPBW)</w:t>
      </w:r>
    </w:p>
    <w:p w14:paraId="40F1366F" w14:textId="77777777" w:rsidR="00F77801" w:rsidRPr="00400509" w:rsidRDefault="00232129" w:rsidP="00F7780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i/>
          <w:lang w:val="en-GB"/>
        </w:rPr>
      </w:pPr>
      <w:r w:rsidRPr="00400509">
        <w:rPr>
          <w:rFonts w:ascii="Arial" w:hAnsi="Arial"/>
          <w:i/>
          <w:lang w:val="en-GB"/>
        </w:rPr>
        <w:t>11</w:t>
      </w:r>
      <w:r w:rsidR="00927F81" w:rsidRPr="00927F81">
        <w:rPr>
          <w:rFonts w:ascii="Arial" w:hAnsi="Arial"/>
          <w:i/>
          <w:lang w:val="en-GB"/>
        </w:rPr>
        <w:t xml:space="preserve"> </w:t>
      </w:r>
      <w:r w:rsidR="00927F81" w:rsidRPr="00400509">
        <w:rPr>
          <w:rFonts w:ascii="Arial" w:hAnsi="Arial"/>
          <w:i/>
          <w:lang w:val="en-GB"/>
        </w:rPr>
        <w:t>Rogierplein</w:t>
      </w:r>
    </w:p>
    <w:p w14:paraId="00C21AD7" w14:textId="77777777" w:rsidR="00E6365D" w:rsidRPr="00400509" w:rsidRDefault="00F77801" w:rsidP="00F77801">
      <w:pPr>
        <w:widowControl/>
        <w:tabs>
          <w:tab w:val="left" w:pos="4537"/>
        </w:tabs>
        <w:jc w:val="both"/>
        <w:rPr>
          <w:rFonts w:ascii="Arial" w:hAnsi="Arial"/>
          <w:b/>
          <w:sz w:val="28"/>
          <w:lang w:val="en-GB"/>
        </w:rPr>
      </w:pPr>
      <w:r w:rsidRPr="00400509">
        <w:rPr>
          <w:rFonts w:ascii="Arial" w:hAnsi="Arial"/>
          <w:i/>
          <w:lang w:val="en-GB"/>
        </w:rPr>
        <w:t>1</w:t>
      </w:r>
      <w:r w:rsidR="00232129" w:rsidRPr="00400509">
        <w:rPr>
          <w:rFonts w:ascii="Arial" w:hAnsi="Arial"/>
          <w:i/>
          <w:lang w:val="en-GB"/>
        </w:rPr>
        <w:t>210</w:t>
      </w:r>
      <w:r w:rsidRPr="00400509">
        <w:rPr>
          <w:rFonts w:ascii="Arial" w:hAnsi="Arial"/>
          <w:i/>
          <w:lang w:val="en-GB"/>
        </w:rPr>
        <w:t xml:space="preserve"> BRUSSEL</w:t>
      </w:r>
      <w:r w:rsidR="00927F81">
        <w:rPr>
          <w:rFonts w:ascii="Arial" w:hAnsi="Arial"/>
          <w:i/>
          <w:lang w:val="en-GB"/>
        </w:rPr>
        <w:t>S</w:t>
      </w:r>
    </w:p>
    <w:p w14:paraId="318C6DC4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b/>
          <w:sz w:val="28"/>
          <w:lang w:val="en-GB"/>
        </w:rPr>
      </w:pPr>
    </w:p>
    <w:p w14:paraId="735BD2DD" w14:textId="77777777" w:rsidR="00583807" w:rsidRPr="00400509" w:rsidRDefault="00D52310" w:rsidP="00583807">
      <w:pPr>
        <w:rPr>
          <w:noProof/>
          <w:sz w:val="12"/>
          <w:szCs w:val="12"/>
          <w:lang w:val="en-GB"/>
        </w:rPr>
      </w:pPr>
      <w:r w:rsidRPr="00400509">
        <w:rPr>
          <w:lang w:val="en-GB"/>
        </w:rPr>
        <w:br w:type="page"/>
      </w:r>
      <w:r w:rsidR="00583807" w:rsidRPr="00400509">
        <w:rPr>
          <w:rFonts w:ascii="Arial" w:hAnsi="Arial" w:cs="Arial"/>
          <w:sz w:val="16"/>
          <w:szCs w:val="16"/>
          <w:lang w:val="en-GB"/>
        </w:rPr>
        <w:fldChar w:fldCharType="begin"/>
      </w:r>
      <w:r w:rsidR="00583807" w:rsidRPr="00400509">
        <w:rPr>
          <w:rFonts w:ascii="Arial" w:hAnsi="Arial" w:cs="Arial"/>
          <w:sz w:val="16"/>
          <w:szCs w:val="16"/>
          <w:lang w:val="en-GB"/>
        </w:rPr>
        <w:instrText xml:space="preserve"> TOC \o "1-3" \h \z \u </w:instrText>
      </w:r>
      <w:r w:rsidR="00583807" w:rsidRPr="00400509">
        <w:rPr>
          <w:rFonts w:ascii="Arial" w:hAnsi="Arial" w:cs="Arial"/>
          <w:sz w:val="16"/>
          <w:szCs w:val="16"/>
          <w:lang w:val="en-GB"/>
        </w:rPr>
        <w:fldChar w:fldCharType="separate"/>
      </w:r>
    </w:p>
    <w:p w14:paraId="24B56BC0" w14:textId="0BD46031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0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purpose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_Toc26358900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3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5EF35F91" w14:textId="22B47108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1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legal provisions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_Toc26358901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3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39A62E12" w14:textId="4896238B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2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3.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subcontracto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rs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_Toc26358902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37422DB3" w14:textId="238018A5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3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4.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insurance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_Toc26358903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00DFF89C" w14:textId="5F76284F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4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5.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access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_Toc26358904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2B511E36" w14:textId="264463C3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5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6.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Parking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_Toc26358905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200D788" w14:textId="0353C2F1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6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7.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smoking, drugs and alcohol</w:t>
        </w:r>
        <w:r w:rsidR="0066734F">
          <w:rPr>
            <w:rStyle w:val="Hyperlink"/>
            <w:noProof/>
            <w:sz w:val="12"/>
            <w:szCs w:val="12"/>
            <w:lang w:val="en-GB"/>
          </w:rPr>
          <w:t xml:space="preserve"> prohibited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_Toc26358906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5559608C" w14:textId="4DB09DC2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7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8.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photography and filming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_Toc26358907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4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0D9BED0" w14:textId="3B965794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8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9.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B77F26">
          <w:rPr>
            <w:rStyle w:val="Hyperlink"/>
            <w:noProof/>
            <w:sz w:val="12"/>
            <w:szCs w:val="12"/>
            <w:lang w:val="en-GB"/>
          </w:rPr>
          <w:t>theft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_Toc26358908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5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1C7A173E" w14:textId="65D68FBD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09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10.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Orde</w:t>
        </w:r>
        <w:r w:rsidR="00AA5815">
          <w:rPr>
            <w:rStyle w:val="Hyperlink"/>
            <w:noProof/>
            <w:sz w:val="12"/>
            <w:szCs w:val="12"/>
            <w:lang w:val="en-GB"/>
          </w:rPr>
          <w:t>r and cleanliness, hygiene and accessways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_Toc26358909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5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12DA6BA9" w14:textId="27D39310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0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11.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AA5815">
          <w:rPr>
            <w:rStyle w:val="Hyperlink"/>
            <w:noProof/>
            <w:sz w:val="12"/>
            <w:szCs w:val="12"/>
            <w:lang w:val="en-GB"/>
          </w:rPr>
          <w:t>waste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_Toc26358910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5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060E678" w14:textId="4A83B7D9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1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12.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AA5815">
          <w:rPr>
            <w:rStyle w:val="Hyperlink"/>
            <w:noProof/>
            <w:sz w:val="12"/>
            <w:szCs w:val="12"/>
            <w:lang w:val="en-GB"/>
          </w:rPr>
          <w:t>Sanitary amenities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_Toc26358911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5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00766CA7" w14:textId="4633B6C3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2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13.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AA5815">
          <w:rPr>
            <w:rStyle w:val="Hyperlink"/>
            <w:noProof/>
            <w:sz w:val="12"/>
            <w:szCs w:val="12"/>
            <w:lang w:val="en-GB"/>
          </w:rPr>
          <w:t>tools and equipment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_Toc26358912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6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5A32FB16" w14:textId="4F3B6790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3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14.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P</w:t>
        </w:r>
        <w:r w:rsidR="00AA5815">
          <w:rPr>
            <w:rStyle w:val="Hyperlink"/>
            <w:noProof/>
            <w:sz w:val="12"/>
            <w:szCs w:val="12"/>
            <w:lang w:val="en-GB"/>
          </w:rPr>
          <w:t>ersonal protective equipment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_Toc26358913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6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70D77294" w14:textId="0D00C1A7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4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15.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 xml:space="preserve">work permits for carrying out the work 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_Toc26358914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7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1453792D" w14:textId="7C2AEB16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5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16.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>Working on electrical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</w:t>
        </w:r>
        <w:r w:rsidR="00007C26">
          <w:rPr>
            <w:rStyle w:val="Hyperlink"/>
            <w:noProof/>
            <w:sz w:val="12"/>
            <w:szCs w:val="12"/>
            <w:lang w:val="en-GB"/>
          </w:rPr>
          <w:t>installation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_Toc26358915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7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15C6BEB" w14:textId="2573E938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6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17.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D21BFB">
          <w:rPr>
            <w:rStyle w:val="Hyperlink"/>
            <w:noProof/>
            <w:sz w:val="12"/>
            <w:szCs w:val="12"/>
            <w:lang w:val="en-GB"/>
          </w:rPr>
          <w:t>Working with fire/</w:t>
        </w:r>
        <w:r w:rsidR="00007C26">
          <w:rPr>
            <w:rStyle w:val="Hyperlink"/>
            <w:noProof/>
            <w:sz w:val="12"/>
            <w:szCs w:val="12"/>
            <w:lang w:val="en-GB"/>
          </w:rPr>
          <w:t>naked flame</w:t>
        </w:r>
        <w:r w:rsidR="00D21BFB">
          <w:rPr>
            <w:rStyle w:val="Hyperlink"/>
            <w:noProof/>
            <w:sz w:val="12"/>
            <w:szCs w:val="12"/>
            <w:lang w:val="en-GB"/>
          </w:rPr>
          <w:t>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_Toc26358916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7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31A4F588" w14:textId="7F29980A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7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18.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>hazardous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</w:t>
        </w:r>
        <w:r w:rsidR="00007C26">
          <w:rPr>
            <w:rStyle w:val="Hyperlink"/>
            <w:noProof/>
            <w:sz w:val="12"/>
            <w:szCs w:val="12"/>
            <w:lang w:val="en-GB"/>
          </w:rPr>
          <w:t>products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_Toc26358917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8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206C301C" w14:textId="3F6B4D4A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8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19.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>working at heights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_Toc26358918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8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717E6382" w14:textId="43A4A976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19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20.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>dangerous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</w:t>
        </w:r>
        <w:r w:rsidR="00007C26">
          <w:rPr>
            <w:rStyle w:val="Hyperlink"/>
            <w:noProof/>
            <w:sz w:val="12"/>
            <w:szCs w:val="12"/>
            <w:lang w:val="en-GB"/>
          </w:rPr>
          <w:t>situation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_Toc26358919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8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18BC5B0E" w14:textId="1F05FE6B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0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21.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Asbest</w:t>
        </w:r>
        <w:r w:rsidR="00007C26">
          <w:rPr>
            <w:rStyle w:val="Hyperlink"/>
            <w:noProof/>
            <w:sz w:val="12"/>
            <w:szCs w:val="12"/>
            <w:lang w:val="en-GB"/>
          </w:rPr>
          <w:t>os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_Toc26358920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9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0CFDE010" w14:textId="045C0E9C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1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22.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007C26">
          <w:rPr>
            <w:rStyle w:val="Hyperlink"/>
            <w:noProof/>
            <w:sz w:val="12"/>
            <w:szCs w:val="12"/>
            <w:lang w:val="en-GB"/>
          </w:rPr>
          <w:t>fire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_Toc26358921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9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02896D3B" w14:textId="76A6B15D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2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23.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A8260A">
          <w:rPr>
            <w:rStyle w:val="Hyperlink"/>
            <w:noProof/>
            <w:sz w:val="12"/>
            <w:szCs w:val="12"/>
            <w:lang w:val="en-GB"/>
          </w:rPr>
          <w:t>first aid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_Toc26358922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9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D301260" w14:textId="392F283F" w:rsidR="00583807" w:rsidRPr="00400509" w:rsidRDefault="00BE2AB2">
      <w:pPr>
        <w:pStyle w:val="TOC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3" w:history="1">
        <w:r w:rsidR="00583807" w:rsidRPr="00400509">
          <w:rPr>
            <w:rStyle w:val="Hyperlink"/>
            <w:noProof/>
            <w:sz w:val="12"/>
            <w:szCs w:val="12"/>
            <w:lang w:val="en-GB"/>
          </w:rPr>
          <w:t>24.</w:t>
        </w:r>
        <w:r w:rsidR="00583807" w:rsidRPr="004005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12"/>
            <w:szCs w:val="12"/>
            <w:lang w:val="en-GB" w:eastAsia="nl-BE"/>
          </w:rPr>
          <w:tab/>
        </w:r>
        <w:r w:rsidR="00A8260A">
          <w:rPr>
            <w:rStyle w:val="Hyperlink"/>
            <w:noProof/>
            <w:sz w:val="12"/>
            <w:szCs w:val="12"/>
            <w:lang w:val="en-GB"/>
          </w:rPr>
          <w:t>appendices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_Toc26358923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9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683DD194" w14:textId="1E59BBA3" w:rsidR="00583807" w:rsidRPr="00400509" w:rsidRDefault="00BE2AB2">
      <w:pPr>
        <w:pStyle w:val="TOC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4" w:history="1">
        <w:r w:rsidR="00A8260A">
          <w:rPr>
            <w:rStyle w:val="Hyperlink"/>
            <w:noProof/>
            <w:sz w:val="12"/>
            <w:szCs w:val="12"/>
            <w:lang w:val="en-GB"/>
          </w:rPr>
          <w:t>appendix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1: </w:t>
        </w:r>
        <w:r w:rsidR="00A8260A">
          <w:rPr>
            <w:rStyle w:val="Hyperlink"/>
            <w:noProof/>
            <w:sz w:val="12"/>
            <w:szCs w:val="12"/>
            <w:lang w:val="en-GB"/>
          </w:rPr>
          <w:t>“health &amp; safety regulations for third parties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”</w:t>
        </w:r>
        <w:r w:rsidR="00A8260A">
          <w:rPr>
            <w:rStyle w:val="Hyperlink"/>
            <w:noProof/>
            <w:sz w:val="12"/>
            <w:szCs w:val="12"/>
            <w:lang w:val="en-GB"/>
          </w:rPr>
          <w:t xml:space="preserve"> agreement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_Toc26358924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10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269E107B" w14:textId="2994B658" w:rsidR="00583807" w:rsidRPr="00400509" w:rsidRDefault="00BE2AB2">
      <w:pPr>
        <w:pStyle w:val="TOC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12"/>
          <w:szCs w:val="12"/>
          <w:lang w:val="en-GB" w:eastAsia="nl-BE"/>
        </w:rPr>
      </w:pPr>
      <w:hyperlink w:anchor="_Toc26358925" w:history="1">
        <w:r w:rsidR="00A8260A">
          <w:rPr>
            <w:rStyle w:val="Hyperlink"/>
            <w:noProof/>
            <w:sz w:val="12"/>
            <w:szCs w:val="12"/>
            <w:lang w:val="en-GB"/>
          </w:rPr>
          <w:t>appendix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2: “10</w:t>
        </w:r>
        <w:r w:rsidR="00DE13E4">
          <w:rPr>
            <w:rStyle w:val="Hyperlink"/>
            <w:noProof/>
            <w:sz w:val="12"/>
            <w:szCs w:val="12"/>
            <w:lang w:val="en-GB"/>
          </w:rPr>
          <w:t xml:space="preserve"> safety rules that your employees must know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>”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_Toc26358925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12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18EAFFE0" w14:textId="5B445957" w:rsidR="00583807" w:rsidRPr="00400509" w:rsidRDefault="00BE2AB2">
      <w:pPr>
        <w:pStyle w:val="TOC1"/>
        <w:tabs>
          <w:tab w:val="right" w:leader="dot" w:pos="9629"/>
        </w:tabs>
        <w:rPr>
          <w:rStyle w:val="Hyperlink"/>
          <w:noProof/>
          <w:sz w:val="12"/>
          <w:szCs w:val="12"/>
          <w:lang w:val="en-GB"/>
        </w:rPr>
      </w:pPr>
      <w:hyperlink w:anchor="_Toc26358926" w:history="1">
        <w:r w:rsidR="00DE13E4">
          <w:rPr>
            <w:rStyle w:val="Hyperlink"/>
            <w:noProof/>
            <w:sz w:val="12"/>
            <w:szCs w:val="12"/>
            <w:lang w:val="en-GB"/>
          </w:rPr>
          <w:t>appendix</w:t>
        </w:r>
        <w:r w:rsidR="00583807" w:rsidRPr="00400509">
          <w:rPr>
            <w:rStyle w:val="Hyperlink"/>
            <w:noProof/>
            <w:sz w:val="12"/>
            <w:szCs w:val="12"/>
            <w:lang w:val="en-GB"/>
          </w:rPr>
          <w:t xml:space="preserve"> 3: </w:t>
        </w:r>
        <w:r w:rsidR="00DE13E4">
          <w:rPr>
            <w:rStyle w:val="Hyperlink"/>
            <w:noProof/>
            <w:sz w:val="12"/>
            <w:szCs w:val="12"/>
            <w:lang w:val="en-GB"/>
          </w:rPr>
          <w:t>belfius work</w:t>
        </w:r>
        <w:r w:rsidR="00C60422">
          <w:rPr>
            <w:rStyle w:val="Hyperlink"/>
            <w:noProof/>
            <w:sz w:val="12"/>
            <w:szCs w:val="12"/>
            <w:lang w:val="en-GB"/>
          </w:rPr>
          <w:t xml:space="preserve"> permits </w:t>
        </w:r>
        <w:r w:rsidR="00583807" w:rsidRPr="00400509">
          <w:rPr>
            <w:noProof/>
            <w:webHidden/>
            <w:sz w:val="12"/>
            <w:szCs w:val="12"/>
            <w:lang w:val="en-GB"/>
          </w:rPr>
          <w:tab/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begin"/>
        </w:r>
        <w:r w:rsidR="00583807" w:rsidRPr="00400509">
          <w:rPr>
            <w:noProof/>
            <w:webHidden/>
            <w:sz w:val="12"/>
            <w:szCs w:val="12"/>
            <w:lang w:val="en-GB"/>
          </w:rPr>
          <w:instrText xml:space="preserve"> PAGEREF _Toc26358926 \h </w:instrText>
        </w:r>
        <w:r w:rsidR="00583807" w:rsidRPr="00400509">
          <w:rPr>
            <w:noProof/>
            <w:webHidden/>
            <w:sz w:val="12"/>
            <w:szCs w:val="12"/>
            <w:lang w:val="en-GB"/>
          </w:rPr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separate"/>
        </w:r>
        <w:r w:rsidR="00583807" w:rsidRPr="00400509">
          <w:rPr>
            <w:noProof/>
            <w:webHidden/>
            <w:sz w:val="12"/>
            <w:szCs w:val="12"/>
            <w:lang w:val="en-GB"/>
          </w:rPr>
          <w:t>13</w:t>
        </w:r>
        <w:r w:rsidR="00583807" w:rsidRPr="00400509">
          <w:rPr>
            <w:noProof/>
            <w:webHidden/>
            <w:sz w:val="12"/>
            <w:szCs w:val="12"/>
            <w:lang w:val="en-GB"/>
          </w:rPr>
          <w:fldChar w:fldCharType="end"/>
        </w:r>
      </w:hyperlink>
    </w:p>
    <w:p w14:paraId="0A66E8E7" w14:textId="77777777" w:rsidR="00583807" w:rsidRPr="00400509" w:rsidRDefault="00583807" w:rsidP="00583807">
      <w:pPr>
        <w:rPr>
          <w:rFonts w:eastAsiaTheme="minorEastAsia"/>
          <w:sz w:val="12"/>
          <w:szCs w:val="12"/>
          <w:lang w:val="en-GB"/>
        </w:rPr>
      </w:pPr>
    </w:p>
    <w:p w14:paraId="2901A60F" w14:textId="77777777" w:rsidR="00583807" w:rsidRPr="00400509" w:rsidRDefault="00583807" w:rsidP="00583807">
      <w:pPr>
        <w:rPr>
          <w:rFonts w:eastAsiaTheme="minorEastAsia"/>
          <w:sz w:val="12"/>
          <w:szCs w:val="12"/>
          <w:lang w:val="en-GB"/>
        </w:rPr>
      </w:pPr>
    </w:p>
    <w:p w14:paraId="3F4C5382" w14:textId="77777777" w:rsidR="002E3A22" w:rsidRPr="00400509" w:rsidRDefault="002E3A22" w:rsidP="00583807">
      <w:pPr>
        <w:rPr>
          <w:rFonts w:eastAsiaTheme="minorEastAsia"/>
          <w:sz w:val="12"/>
          <w:szCs w:val="12"/>
          <w:lang w:val="en-GB"/>
        </w:rPr>
      </w:pPr>
    </w:p>
    <w:p w14:paraId="6E2C75B2" w14:textId="3F30E6CA" w:rsidR="00583807" w:rsidRPr="00400509" w:rsidRDefault="00C60422" w:rsidP="00583807">
      <w:pPr>
        <w:rPr>
          <w:rFonts w:ascii="Arial" w:eastAsiaTheme="minorEastAsia" w:hAnsi="Arial" w:cs="Arial"/>
          <w:b/>
          <w:sz w:val="12"/>
          <w:szCs w:val="12"/>
          <w:lang w:val="en-GB"/>
        </w:rPr>
      </w:pPr>
      <w:r>
        <w:rPr>
          <w:rFonts w:ascii="Arial" w:eastAsiaTheme="minorEastAsia" w:hAnsi="Arial" w:cs="Arial"/>
          <w:b/>
          <w:sz w:val="12"/>
          <w:szCs w:val="12"/>
          <w:lang w:val="en-GB"/>
        </w:rPr>
        <w:t>APPENDIX 4: POSSIBLE PICTOGRAMS</w:t>
      </w:r>
      <w:r w:rsidR="00583807" w:rsidRPr="00400509">
        <w:rPr>
          <w:rFonts w:ascii="Arial" w:eastAsiaTheme="minorEastAsia" w:hAnsi="Arial" w:cs="Arial"/>
          <w:b/>
          <w:sz w:val="12"/>
          <w:szCs w:val="12"/>
          <w:lang w:val="en-GB"/>
        </w:rPr>
        <w:t xml:space="preserve"> </w:t>
      </w:r>
      <w:r>
        <w:rPr>
          <w:rFonts w:ascii="Arial" w:eastAsiaTheme="minorEastAsia" w:hAnsi="Arial" w:cs="Arial"/>
          <w:b/>
          <w:sz w:val="12"/>
          <w:szCs w:val="12"/>
          <w:lang w:val="en-GB"/>
        </w:rPr>
        <w:t>…..</w:t>
      </w:r>
      <w:r w:rsidR="00583807" w:rsidRPr="00400509">
        <w:rPr>
          <w:rFonts w:ascii="Arial" w:eastAsiaTheme="minorEastAsia" w:hAnsi="Arial" w:cs="Arial"/>
          <w:b/>
          <w:sz w:val="12"/>
          <w:szCs w:val="12"/>
          <w:lang w:val="en-GB"/>
        </w:rPr>
        <w:t>…………………………………………………………………………………………………………………………………………………………..15</w:t>
      </w:r>
    </w:p>
    <w:p w14:paraId="3AAC14D7" w14:textId="77777777" w:rsidR="00583807" w:rsidRPr="00400509" w:rsidRDefault="00583807" w:rsidP="00583807">
      <w:pPr>
        <w:rPr>
          <w:rFonts w:ascii="Arial" w:eastAsiaTheme="minorEastAsia" w:hAnsi="Arial" w:cs="Arial"/>
          <w:b/>
          <w:sz w:val="12"/>
          <w:szCs w:val="12"/>
          <w:lang w:val="en-GB"/>
        </w:rPr>
      </w:pPr>
    </w:p>
    <w:p w14:paraId="76A85A96" w14:textId="77777777" w:rsidR="00583807" w:rsidRPr="00400509" w:rsidRDefault="00583807" w:rsidP="00583807">
      <w:pPr>
        <w:rPr>
          <w:rFonts w:eastAsiaTheme="minorEastAsia"/>
          <w:lang w:val="en-GB"/>
        </w:rPr>
      </w:pPr>
    </w:p>
    <w:p w14:paraId="33A82E92" w14:textId="0C65AA91" w:rsidR="00135E44" w:rsidRPr="00400509" w:rsidRDefault="00583807" w:rsidP="00583807">
      <w:pPr>
        <w:pStyle w:val="Heading1"/>
        <w:rPr>
          <w:sz w:val="22"/>
          <w:szCs w:val="22"/>
          <w:lang w:val="en-GB"/>
        </w:rPr>
      </w:pPr>
      <w:r w:rsidRPr="00400509">
        <w:rPr>
          <w:lang w:val="en-GB"/>
        </w:rPr>
        <w:lastRenderedPageBreak/>
        <w:fldChar w:fldCharType="end"/>
      </w:r>
      <w:r w:rsidR="00112FD6">
        <w:rPr>
          <w:sz w:val="22"/>
          <w:szCs w:val="22"/>
          <w:lang w:val="en-GB"/>
        </w:rPr>
        <w:t>Purpose</w:t>
      </w:r>
    </w:p>
    <w:p w14:paraId="560F571A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lang w:val="en-GB"/>
        </w:rPr>
      </w:pPr>
    </w:p>
    <w:p w14:paraId="258D65E6" w14:textId="42BEFD88" w:rsidR="00E6365D" w:rsidRPr="00400509" w:rsidRDefault="00112FD6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purpose of these “Health &amp; Safety Regulations for Third Parties</w:t>
      </w:r>
      <w:r w:rsidR="00E6365D" w:rsidRPr="00400509">
        <w:rPr>
          <w:rFonts w:ascii="Arial" w:hAnsi="Arial"/>
          <w:sz w:val="14"/>
          <w:szCs w:val="14"/>
          <w:lang w:val="en-GB"/>
        </w:rPr>
        <w:t xml:space="preserve">” is </w:t>
      </w:r>
      <w:r>
        <w:rPr>
          <w:rFonts w:ascii="Arial" w:hAnsi="Arial"/>
          <w:sz w:val="14"/>
          <w:szCs w:val="14"/>
          <w:lang w:val="en-GB"/>
        </w:rPr>
        <w:t>to familiarise you with the health and safety arrangements that apply at</w:t>
      </w:r>
      <w:r w:rsidR="00E6365D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Belfius Bank &amp; Insurance</w:t>
      </w:r>
      <w:r w:rsidR="00E6365D" w:rsidRPr="00400509">
        <w:rPr>
          <w:rFonts w:ascii="Arial" w:hAnsi="Arial"/>
          <w:sz w:val="14"/>
          <w:szCs w:val="14"/>
          <w:lang w:val="en-GB"/>
        </w:rPr>
        <w:t>.</w:t>
      </w:r>
    </w:p>
    <w:p w14:paraId="3C8B0025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B91723E" w14:textId="213DEF20" w:rsidR="00E6365D" w:rsidRPr="00400509" w:rsidRDefault="00101209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In the near future you will be coming to carry out work at </w:t>
      </w:r>
      <w:r w:rsidRPr="00101209">
        <w:rPr>
          <w:rFonts w:ascii="Arial" w:hAnsi="Arial"/>
          <w:sz w:val="14"/>
          <w:szCs w:val="14"/>
          <w:lang w:val="en-GB"/>
        </w:rPr>
        <w:t>Belfius Bank</w:t>
      </w:r>
      <w:r>
        <w:rPr>
          <w:rFonts w:ascii="Arial" w:hAnsi="Arial"/>
          <w:sz w:val="14"/>
          <w:szCs w:val="14"/>
          <w:lang w:val="en-GB"/>
        </w:rPr>
        <w:t xml:space="preserve"> &amp; Insurance, or you have been requested to submit a </w:t>
      </w:r>
      <w:r w:rsidR="00777CB4">
        <w:rPr>
          <w:rFonts w:ascii="Arial" w:hAnsi="Arial"/>
          <w:sz w:val="14"/>
          <w:szCs w:val="14"/>
          <w:lang w:val="en-GB"/>
        </w:rPr>
        <w:t>price quote</w:t>
      </w:r>
      <w:r>
        <w:rPr>
          <w:rFonts w:ascii="Arial" w:hAnsi="Arial"/>
          <w:sz w:val="14"/>
          <w:szCs w:val="14"/>
          <w:lang w:val="en-GB"/>
        </w:rPr>
        <w:t xml:space="preserve"> for carrying out such works</w:t>
      </w:r>
      <w:r w:rsidR="00E6365D" w:rsidRPr="00400509">
        <w:rPr>
          <w:rFonts w:ascii="Arial" w:hAnsi="Arial"/>
          <w:sz w:val="14"/>
          <w:szCs w:val="14"/>
          <w:lang w:val="en-GB"/>
        </w:rPr>
        <w:t>.</w:t>
      </w:r>
    </w:p>
    <w:p w14:paraId="55D89674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110C97D" w14:textId="6ACCD655" w:rsidR="00E6365D" w:rsidRPr="00400509" w:rsidRDefault="00101209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As a consequence, the aim of this document is to </w:t>
      </w:r>
      <w:r w:rsidR="00D21BFB">
        <w:rPr>
          <w:rFonts w:ascii="Arial" w:hAnsi="Arial"/>
          <w:sz w:val="14"/>
          <w:szCs w:val="14"/>
          <w:lang w:val="en-GB"/>
        </w:rPr>
        <w:t>tell you all about</w:t>
      </w:r>
      <w:r>
        <w:rPr>
          <w:rFonts w:ascii="Arial" w:hAnsi="Arial"/>
          <w:sz w:val="14"/>
          <w:szCs w:val="14"/>
          <w:lang w:val="en-GB"/>
        </w:rPr>
        <w:t xml:space="preserve"> the safety rules</w:t>
      </w:r>
      <w:r w:rsidR="00E6365D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that you will be required</w:t>
      </w:r>
      <w:r w:rsidR="00E6365D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to take into account in your work</w:t>
      </w:r>
      <w:r w:rsidR="00E6365D" w:rsidRPr="00400509">
        <w:rPr>
          <w:rFonts w:ascii="Arial" w:hAnsi="Arial"/>
          <w:sz w:val="14"/>
          <w:szCs w:val="14"/>
          <w:lang w:val="en-GB"/>
        </w:rPr>
        <w:t>.</w:t>
      </w:r>
    </w:p>
    <w:p w14:paraId="2C0EA916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9798164" w14:textId="56608B07" w:rsidR="00B26265" w:rsidRPr="00400509" w:rsidRDefault="00AD384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By submitting </w:t>
      </w:r>
      <w:r w:rsidR="00777CB4">
        <w:rPr>
          <w:rFonts w:ascii="Arial" w:hAnsi="Arial"/>
          <w:sz w:val="14"/>
          <w:szCs w:val="14"/>
          <w:lang w:val="en-GB"/>
        </w:rPr>
        <w:t>its</w:t>
      </w:r>
      <w:r>
        <w:rPr>
          <w:rFonts w:ascii="Arial" w:hAnsi="Arial"/>
          <w:sz w:val="14"/>
          <w:szCs w:val="14"/>
          <w:lang w:val="en-GB"/>
        </w:rPr>
        <w:t xml:space="preserve"> </w:t>
      </w:r>
      <w:r w:rsidR="00777CB4">
        <w:rPr>
          <w:rFonts w:ascii="Arial" w:hAnsi="Arial"/>
          <w:sz w:val="14"/>
          <w:szCs w:val="14"/>
          <w:lang w:val="en-GB"/>
        </w:rPr>
        <w:t>price quote</w:t>
      </w:r>
      <w:r>
        <w:rPr>
          <w:rFonts w:ascii="Arial" w:hAnsi="Arial"/>
          <w:sz w:val="14"/>
          <w:szCs w:val="14"/>
          <w:lang w:val="en-GB"/>
        </w:rPr>
        <w:t xml:space="preserve"> and accepting the required instructions, the contractor is demonstrating that it is able to apply </w:t>
      </w:r>
      <w:r w:rsidR="00467F57">
        <w:rPr>
          <w:rFonts w:ascii="Arial" w:hAnsi="Arial"/>
          <w:sz w:val="14"/>
          <w:szCs w:val="14"/>
          <w:lang w:val="en-GB"/>
        </w:rPr>
        <w:t xml:space="preserve">in practical terms </w:t>
      </w:r>
      <w:r>
        <w:rPr>
          <w:rFonts w:ascii="Arial" w:hAnsi="Arial"/>
          <w:sz w:val="14"/>
          <w:szCs w:val="14"/>
          <w:lang w:val="en-GB"/>
        </w:rPr>
        <w:t>the relevant regulations and safety measures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imposed by the client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777CB4">
        <w:rPr>
          <w:rFonts w:ascii="Arial" w:hAnsi="Arial"/>
          <w:sz w:val="14"/>
          <w:szCs w:val="14"/>
          <w:lang w:val="en-GB"/>
        </w:rPr>
        <w:t xml:space="preserve">In other words, the contractor tacitly </w:t>
      </w:r>
      <w:r w:rsidR="00777CB4" w:rsidRPr="00777CB4">
        <w:rPr>
          <w:rFonts w:ascii="Arial" w:hAnsi="Arial"/>
          <w:sz w:val="14"/>
          <w:szCs w:val="14"/>
          <w:lang w:val="en-GB"/>
        </w:rPr>
        <w:t>acknowledges</w:t>
      </w:r>
      <w:r w:rsidR="00777CB4">
        <w:rPr>
          <w:rFonts w:ascii="Arial" w:hAnsi="Arial"/>
          <w:sz w:val="14"/>
          <w:szCs w:val="14"/>
          <w:lang w:val="en-GB"/>
        </w:rPr>
        <w:t xml:space="preserve"> that it will be able to carry out the works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77CB4">
        <w:rPr>
          <w:rFonts w:ascii="Arial" w:hAnsi="Arial"/>
          <w:sz w:val="14"/>
          <w:szCs w:val="14"/>
          <w:lang w:val="en-GB"/>
        </w:rPr>
        <w:t xml:space="preserve">in compliance with all </w:t>
      </w:r>
      <w:r w:rsidR="00467F57">
        <w:rPr>
          <w:rFonts w:ascii="Arial" w:hAnsi="Arial"/>
          <w:sz w:val="14"/>
          <w:szCs w:val="14"/>
          <w:lang w:val="en-GB"/>
        </w:rPr>
        <w:t xml:space="preserve">of </w:t>
      </w:r>
      <w:r w:rsidR="00777CB4">
        <w:rPr>
          <w:rFonts w:ascii="Arial" w:hAnsi="Arial"/>
          <w:sz w:val="14"/>
          <w:szCs w:val="14"/>
          <w:lang w:val="en-GB"/>
        </w:rPr>
        <w:t xml:space="preserve">the </w:t>
      </w:r>
      <w:r w:rsidR="00777CB4" w:rsidRPr="00777CB4">
        <w:rPr>
          <w:rFonts w:ascii="Arial" w:hAnsi="Arial"/>
          <w:sz w:val="14"/>
          <w:szCs w:val="14"/>
          <w:lang w:val="en-GB"/>
        </w:rPr>
        <w:t>obligations</w:t>
      </w:r>
      <w:r w:rsidR="00777CB4">
        <w:rPr>
          <w:rFonts w:ascii="Arial" w:hAnsi="Arial"/>
          <w:sz w:val="14"/>
          <w:szCs w:val="14"/>
          <w:lang w:val="en-GB"/>
        </w:rPr>
        <w:t xml:space="preserve"> and </w:t>
      </w:r>
      <w:r w:rsidR="00777CB4" w:rsidRPr="00777CB4">
        <w:rPr>
          <w:rFonts w:ascii="Arial" w:hAnsi="Arial"/>
          <w:sz w:val="14"/>
          <w:szCs w:val="14"/>
          <w:lang w:val="en-GB"/>
        </w:rPr>
        <w:t>requirements</w:t>
      </w:r>
      <w:r w:rsidR="00777CB4">
        <w:rPr>
          <w:rFonts w:ascii="Arial" w:hAnsi="Arial"/>
          <w:sz w:val="14"/>
          <w:szCs w:val="14"/>
          <w:lang w:val="en-GB"/>
        </w:rPr>
        <w:t xml:space="preserve"> imposed with regard to safety</w:t>
      </w:r>
      <w:r w:rsidR="00B26265" w:rsidRPr="00400509">
        <w:rPr>
          <w:rFonts w:ascii="Arial" w:hAnsi="Arial"/>
          <w:sz w:val="14"/>
          <w:szCs w:val="14"/>
          <w:lang w:val="en-GB"/>
        </w:rPr>
        <w:t>.</w:t>
      </w:r>
    </w:p>
    <w:p w14:paraId="5565AF58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904B0E4" w14:textId="4DA9A769" w:rsidR="00B26265" w:rsidRPr="00400509" w:rsidRDefault="00777CB4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The contractor also </w:t>
      </w:r>
      <w:r w:rsidRPr="00777CB4">
        <w:rPr>
          <w:rFonts w:ascii="Arial" w:hAnsi="Arial"/>
          <w:sz w:val="14"/>
          <w:szCs w:val="14"/>
          <w:lang w:val="en-GB"/>
        </w:rPr>
        <w:t>acknowledges</w:t>
      </w:r>
      <w:r>
        <w:rPr>
          <w:rFonts w:ascii="Arial" w:hAnsi="Arial"/>
          <w:sz w:val="14"/>
          <w:szCs w:val="14"/>
          <w:lang w:val="en-GB"/>
        </w:rPr>
        <w:t xml:space="preserve"> that in issuing </w:t>
      </w:r>
      <w:r w:rsidR="001655FF">
        <w:rPr>
          <w:rFonts w:ascii="Arial" w:hAnsi="Arial"/>
          <w:sz w:val="14"/>
          <w:szCs w:val="14"/>
          <w:lang w:val="en-GB"/>
        </w:rPr>
        <w:t>its price quote, it has taken the health and safety regulations into account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1655FF">
        <w:rPr>
          <w:rFonts w:ascii="Arial" w:hAnsi="Arial"/>
          <w:sz w:val="14"/>
          <w:szCs w:val="14"/>
          <w:lang w:val="en-GB"/>
        </w:rPr>
        <w:t xml:space="preserve">Even if the </w:t>
      </w:r>
      <w:r w:rsidR="001655FF" w:rsidRPr="001655FF">
        <w:rPr>
          <w:rFonts w:ascii="Arial" w:hAnsi="Arial"/>
          <w:sz w:val="14"/>
          <w:szCs w:val="14"/>
          <w:lang w:val="en-GB"/>
        </w:rPr>
        <w:t>information</w:t>
      </w:r>
      <w:r w:rsidR="001655FF">
        <w:rPr>
          <w:rFonts w:ascii="Arial" w:hAnsi="Arial"/>
          <w:sz w:val="14"/>
          <w:szCs w:val="14"/>
          <w:lang w:val="en-GB"/>
        </w:rPr>
        <w:t xml:space="preserve"> received turns out to be inadequate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1655FF">
        <w:rPr>
          <w:rFonts w:ascii="Arial" w:hAnsi="Arial"/>
          <w:sz w:val="14"/>
          <w:szCs w:val="14"/>
          <w:lang w:val="en-GB"/>
        </w:rPr>
        <w:t xml:space="preserve">the contractor may not </w:t>
      </w:r>
      <w:r w:rsidR="00467F57">
        <w:rPr>
          <w:rFonts w:ascii="Arial" w:hAnsi="Arial"/>
          <w:sz w:val="14"/>
          <w:szCs w:val="14"/>
          <w:lang w:val="en-GB"/>
        </w:rPr>
        <w:t>take action</w:t>
      </w:r>
      <w:r w:rsidR="001655FF">
        <w:rPr>
          <w:rFonts w:ascii="Arial" w:hAnsi="Arial"/>
          <w:sz w:val="14"/>
          <w:szCs w:val="14"/>
          <w:lang w:val="en-GB"/>
        </w:rPr>
        <w:t xml:space="preserve"> against the client or claim compensation</w:t>
      </w:r>
      <w:r w:rsidR="00B26265" w:rsidRPr="00400509">
        <w:rPr>
          <w:rFonts w:ascii="Arial" w:hAnsi="Arial"/>
          <w:sz w:val="14"/>
          <w:szCs w:val="14"/>
          <w:lang w:val="en-GB"/>
        </w:rPr>
        <w:t>.</w:t>
      </w:r>
    </w:p>
    <w:p w14:paraId="0402E037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D605918" w14:textId="1EAFD7EA" w:rsidR="00B26265" w:rsidRPr="00400509" w:rsidRDefault="0013149D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Breaches of the safety regulations may result in the unilateral </w:t>
      </w:r>
      <w:r w:rsidRPr="0013149D">
        <w:rPr>
          <w:rFonts w:ascii="Arial" w:hAnsi="Arial"/>
          <w:sz w:val="14"/>
          <w:szCs w:val="14"/>
          <w:lang w:val="en-GB"/>
        </w:rPr>
        <w:t>termination</w:t>
      </w:r>
      <w:r>
        <w:rPr>
          <w:rFonts w:ascii="Arial" w:hAnsi="Arial"/>
          <w:sz w:val="14"/>
          <w:szCs w:val="14"/>
          <w:lang w:val="en-GB"/>
        </w:rPr>
        <w:t xml:space="preserve"> of the contract by the client and to the contractor being required to pay compensation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7446F9FB" w14:textId="77777777" w:rsidR="00CF7AC6" w:rsidRPr="00400509" w:rsidRDefault="00CF7AC6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22"/>
          <w:szCs w:val="22"/>
          <w:lang w:val="en-GB"/>
        </w:rPr>
      </w:pPr>
    </w:p>
    <w:p w14:paraId="61F11395" w14:textId="002417D4" w:rsidR="00DF7982" w:rsidRPr="00400509" w:rsidRDefault="0013149D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  <w:r>
        <w:rPr>
          <w:rFonts w:ascii="Arial" w:hAnsi="Arial"/>
          <w:b/>
          <w:color w:val="FF0000"/>
          <w:sz w:val="22"/>
          <w:szCs w:val="22"/>
          <w:lang w:val="en-GB"/>
        </w:rPr>
        <w:t>We refer again explicitly to the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Arial" w:hAnsi="Arial"/>
          <w:b/>
          <w:color w:val="FF0000"/>
          <w:sz w:val="22"/>
          <w:szCs w:val="22"/>
          <w:lang w:val="en-GB"/>
        </w:rPr>
        <w:t xml:space="preserve">information 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>site</w:t>
      </w:r>
      <w:r>
        <w:rPr>
          <w:rFonts w:ascii="Arial" w:hAnsi="Arial"/>
          <w:b/>
          <w:color w:val="FF0000"/>
          <w:sz w:val="22"/>
          <w:szCs w:val="22"/>
          <w:lang w:val="en-GB"/>
        </w:rPr>
        <w:t xml:space="preserve"> at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</w:t>
      </w:r>
      <w:hyperlink r:id="rId13" w:history="1">
        <w:r w:rsidR="00BE2AB2" w:rsidRPr="006F2F6A">
          <w:rPr>
            <w:rStyle w:val="Hyperlink"/>
            <w:rFonts w:ascii="Arial" w:hAnsi="Arial"/>
            <w:b/>
            <w:sz w:val="22"/>
            <w:szCs w:val="22"/>
            <w:lang w:val="en-GB"/>
          </w:rPr>
          <w:t>https://www.belfius.be/HSE-EN</w:t>
        </w:r>
      </w:hyperlink>
      <w:r w:rsidR="00BE2AB2">
        <w:rPr>
          <w:rFonts w:ascii="Arial" w:hAnsi="Arial"/>
          <w:b/>
          <w:color w:val="FF0000"/>
          <w:sz w:val="22"/>
          <w:szCs w:val="22"/>
          <w:lang w:val="en-GB"/>
        </w:rPr>
        <w:t>.</w:t>
      </w:r>
      <w:bookmarkStart w:id="0" w:name="_GoBack"/>
      <w:bookmarkEnd w:id="0"/>
    </w:p>
    <w:p w14:paraId="78892FA4" w14:textId="77777777" w:rsidR="00DF7982" w:rsidRPr="00400509" w:rsidRDefault="00DF7982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</w:p>
    <w:p w14:paraId="41F591BA" w14:textId="6B9EBA87" w:rsidR="00DF7982" w:rsidRPr="00400509" w:rsidRDefault="0013149D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  <w:r>
        <w:rPr>
          <w:rFonts w:ascii="Arial" w:hAnsi="Arial"/>
          <w:b/>
          <w:color w:val="FF0000"/>
          <w:sz w:val="22"/>
          <w:szCs w:val="22"/>
          <w:lang w:val="en-GB"/>
        </w:rPr>
        <w:t>After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Belfius </w:t>
      </w:r>
      <w:r>
        <w:rPr>
          <w:rFonts w:ascii="Arial" w:hAnsi="Arial"/>
          <w:b/>
          <w:color w:val="FF0000"/>
          <w:sz w:val="22"/>
          <w:szCs w:val="22"/>
          <w:lang w:val="en-GB"/>
        </w:rPr>
        <w:t>has awarded you the work by e-mail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, </w:t>
      </w:r>
      <w:r>
        <w:rPr>
          <w:rFonts w:ascii="Arial" w:hAnsi="Arial"/>
          <w:b/>
          <w:color w:val="FF0000"/>
          <w:sz w:val="22"/>
          <w:szCs w:val="22"/>
          <w:lang w:val="en-GB"/>
        </w:rPr>
        <w:t>the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Arial" w:hAnsi="Arial"/>
          <w:b/>
          <w:color w:val="FF0000"/>
          <w:sz w:val="22"/>
          <w:szCs w:val="22"/>
          <w:lang w:val="en-GB"/>
        </w:rPr>
        <w:t>AGREEMENT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(</w:t>
      </w:r>
      <w:r>
        <w:rPr>
          <w:rFonts w:ascii="Arial" w:hAnsi="Arial"/>
          <w:b/>
          <w:color w:val="FF0000"/>
          <w:sz w:val="22"/>
          <w:szCs w:val="22"/>
          <w:lang w:val="en-GB"/>
        </w:rPr>
        <w:t>appendix</w:t>
      </w:r>
      <w:r w:rsidR="00671145">
        <w:rPr>
          <w:rFonts w:ascii="Arial" w:hAnsi="Arial"/>
          <w:b/>
          <w:color w:val="FF0000"/>
          <w:sz w:val="22"/>
          <w:szCs w:val="22"/>
          <w:lang w:val="en-GB"/>
        </w:rPr>
        <w:t xml:space="preserve"> 1) must be validly signed within 2 working days and returned to your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contact</w:t>
      </w:r>
      <w:r w:rsidR="00671145">
        <w:rPr>
          <w:rFonts w:ascii="Arial" w:hAnsi="Arial"/>
          <w:b/>
          <w:color w:val="FF0000"/>
          <w:sz w:val="22"/>
          <w:szCs w:val="22"/>
          <w:lang w:val="en-GB"/>
        </w:rPr>
        <w:t xml:space="preserve"> person at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Belfius. </w:t>
      </w:r>
      <w:r w:rsidR="00671145">
        <w:rPr>
          <w:rFonts w:ascii="Arial" w:hAnsi="Arial"/>
          <w:b/>
          <w:color w:val="FF0000"/>
          <w:sz w:val="22"/>
          <w:szCs w:val="22"/>
          <w:lang w:val="en-GB"/>
        </w:rPr>
        <w:t xml:space="preserve">Only once this signed AGREEMENT has been received </w:t>
      </w:r>
      <w:r w:rsidR="00467F57">
        <w:rPr>
          <w:rFonts w:ascii="Arial" w:hAnsi="Arial"/>
          <w:b/>
          <w:color w:val="FF0000"/>
          <w:sz w:val="22"/>
          <w:szCs w:val="22"/>
          <w:lang w:val="en-GB"/>
        </w:rPr>
        <w:t>will</w:t>
      </w:r>
      <w:r w:rsidR="00671145">
        <w:rPr>
          <w:rFonts w:ascii="Arial" w:hAnsi="Arial"/>
          <w:b/>
          <w:color w:val="FF0000"/>
          <w:sz w:val="22"/>
          <w:szCs w:val="22"/>
          <w:lang w:val="en-GB"/>
        </w:rPr>
        <w:t xml:space="preserve"> the purchase order be raised and sent to the contractor</w:t>
      </w:r>
      <w:r w:rsidR="00DF7982"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. </w:t>
      </w:r>
    </w:p>
    <w:p w14:paraId="04E45CD3" w14:textId="77777777" w:rsidR="00DF7982" w:rsidRPr="00400509" w:rsidRDefault="00DF7982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</w:p>
    <w:p w14:paraId="47C9AC5F" w14:textId="4803C5C5" w:rsidR="00DF7982" w:rsidRPr="00400509" w:rsidRDefault="00DF7982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>14</w:t>
      </w:r>
      <w:r w:rsidR="00665561">
        <w:rPr>
          <w:rFonts w:ascii="Arial" w:hAnsi="Arial"/>
          <w:b/>
          <w:color w:val="FF0000"/>
          <w:sz w:val="22"/>
          <w:szCs w:val="22"/>
          <w:lang w:val="en-GB"/>
        </w:rPr>
        <w:t xml:space="preserve"> days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</w:t>
      </w:r>
      <w:r w:rsidR="00671145">
        <w:rPr>
          <w:rFonts w:ascii="Arial" w:hAnsi="Arial"/>
          <w:b/>
          <w:color w:val="FF0000"/>
          <w:sz w:val="22"/>
          <w:szCs w:val="22"/>
          <w:lang w:val="en-GB"/>
        </w:rPr>
        <w:t>before commencement of the works, you will receive an e-mail in which you will be asked, within 5 working days</w:t>
      </w:r>
      <w:r w:rsidR="00A63F57">
        <w:rPr>
          <w:rFonts w:ascii="Arial" w:hAnsi="Arial"/>
          <w:b/>
          <w:color w:val="FF0000"/>
          <w:sz w:val="22"/>
          <w:szCs w:val="22"/>
          <w:lang w:val="en-GB"/>
        </w:rPr>
        <w:t xml:space="preserve">, to provide the contact details of the </w:t>
      </w:r>
      <w:r w:rsidR="00665561">
        <w:rPr>
          <w:rFonts w:ascii="Arial" w:hAnsi="Arial"/>
          <w:b/>
          <w:color w:val="FF0000"/>
          <w:sz w:val="22"/>
          <w:szCs w:val="22"/>
          <w:lang w:val="en-GB"/>
        </w:rPr>
        <w:t>workers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</w:t>
      </w:r>
      <w:r w:rsidR="00831331">
        <w:rPr>
          <w:rFonts w:ascii="Arial" w:hAnsi="Arial"/>
          <w:b/>
          <w:color w:val="FF0000"/>
          <w:sz w:val="22"/>
          <w:szCs w:val="22"/>
          <w:lang w:val="en-GB"/>
        </w:rPr>
        <w:t>who will come to carry out the works at our location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. </w:t>
      </w:r>
      <w:r w:rsidR="00831331">
        <w:rPr>
          <w:rFonts w:ascii="Arial" w:hAnsi="Arial"/>
          <w:b/>
          <w:color w:val="FF0000"/>
          <w:sz w:val="22"/>
          <w:szCs w:val="22"/>
          <w:lang w:val="en-GB"/>
        </w:rPr>
        <w:t xml:space="preserve">By providing us with these details, you are also guaranteeing that these </w:t>
      </w:r>
      <w:r w:rsidR="00665561">
        <w:rPr>
          <w:rFonts w:ascii="Arial" w:hAnsi="Arial"/>
          <w:b/>
          <w:color w:val="FF0000"/>
          <w:sz w:val="22"/>
          <w:szCs w:val="22"/>
          <w:lang w:val="en-GB"/>
        </w:rPr>
        <w:t>workers</w:t>
      </w:r>
      <w:r w:rsidR="00831331">
        <w:rPr>
          <w:rFonts w:ascii="Arial" w:hAnsi="Arial"/>
          <w:b/>
          <w:color w:val="FF0000"/>
          <w:sz w:val="22"/>
          <w:szCs w:val="22"/>
          <w:lang w:val="en-GB"/>
        </w:rPr>
        <w:t xml:space="preserve"> have understood and signed the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“10 </w:t>
      </w:r>
      <w:r w:rsidR="003B7A80">
        <w:rPr>
          <w:rFonts w:ascii="Arial" w:hAnsi="Arial"/>
          <w:b/>
          <w:color w:val="FF0000"/>
          <w:sz w:val="22"/>
          <w:szCs w:val="22"/>
          <w:lang w:val="en-GB"/>
        </w:rPr>
        <w:t>safety rules that your employees must know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>” (</w:t>
      </w:r>
      <w:r w:rsidR="003B7A80">
        <w:rPr>
          <w:rFonts w:ascii="Arial" w:hAnsi="Arial"/>
          <w:b/>
          <w:color w:val="FF0000"/>
          <w:sz w:val="22"/>
          <w:szCs w:val="22"/>
          <w:lang w:val="en-GB"/>
        </w:rPr>
        <w:t>appendix</w:t>
      </w:r>
      <w:r w:rsidRPr="00400509">
        <w:rPr>
          <w:rFonts w:ascii="Arial" w:hAnsi="Arial"/>
          <w:b/>
          <w:color w:val="FF0000"/>
          <w:sz w:val="22"/>
          <w:szCs w:val="22"/>
          <w:lang w:val="en-GB"/>
        </w:rPr>
        <w:t xml:space="preserve"> 2).</w:t>
      </w:r>
    </w:p>
    <w:p w14:paraId="1EE68850" w14:textId="77777777" w:rsidR="00DF7982" w:rsidRPr="00400509" w:rsidRDefault="00DF7982" w:rsidP="002321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4537"/>
        </w:tabs>
        <w:jc w:val="both"/>
        <w:rPr>
          <w:rFonts w:ascii="Arial" w:hAnsi="Arial"/>
          <w:b/>
          <w:color w:val="FF0000"/>
          <w:sz w:val="22"/>
          <w:szCs w:val="22"/>
          <w:lang w:val="en-GB"/>
        </w:rPr>
      </w:pPr>
    </w:p>
    <w:p w14:paraId="0D0829B3" w14:textId="77777777" w:rsidR="00CF7AC6" w:rsidRPr="00400509" w:rsidRDefault="00CF7AC6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22"/>
          <w:szCs w:val="22"/>
          <w:lang w:val="en-GB"/>
        </w:rPr>
      </w:pPr>
    </w:p>
    <w:p w14:paraId="0D347A31" w14:textId="6DF0F7FF" w:rsidR="00CF7AC6" w:rsidRPr="00400509" w:rsidRDefault="00327E3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While the works are being carried out, </w:t>
      </w:r>
      <w:r w:rsidR="00CF7AC6" w:rsidRPr="00400509">
        <w:rPr>
          <w:rFonts w:ascii="Arial" w:hAnsi="Arial"/>
          <w:sz w:val="14"/>
          <w:szCs w:val="14"/>
          <w:lang w:val="en-GB"/>
        </w:rPr>
        <w:t xml:space="preserve">Belfius Bank &amp; </w:t>
      </w:r>
      <w:r>
        <w:rPr>
          <w:rFonts w:ascii="Arial" w:hAnsi="Arial"/>
          <w:sz w:val="14"/>
          <w:szCs w:val="14"/>
          <w:lang w:val="en-GB"/>
        </w:rPr>
        <w:t>Insurance may check to see whether the contractor’s employees are aware of the</w:t>
      </w:r>
      <w:r w:rsidR="00CF7AC6" w:rsidRPr="00400509">
        <w:rPr>
          <w:rFonts w:ascii="Arial" w:hAnsi="Arial"/>
          <w:sz w:val="14"/>
          <w:szCs w:val="14"/>
          <w:lang w:val="en-GB"/>
        </w:rPr>
        <w:t xml:space="preserve"> “</w:t>
      </w:r>
      <w:r>
        <w:rPr>
          <w:rFonts w:ascii="Arial" w:hAnsi="Arial"/>
          <w:sz w:val="14"/>
          <w:szCs w:val="14"/>
          <w:lang w:val="en-GB"/>
        </w:rPr>
        <w:t>Health &amp; Safety Regulations for Third Parties</w:t>
      </w:r>
      <w:r w:rsidR="00CF7AC6" w:rsidRPr="00400509">
        <w:rPr>
          <w:rFonts w:ascii="Arial" w:hAnsi="Arial"/>
          <w:sz w:val="14"/>
          <w:szCs w:val="14"/>
          <w:lang w:val="en-GB"/>
        </w:rPr>
        <w:t xml:space="preserve">”. </w:t>
      </w:r>
      <w:r w:rsidR="00F92AFD">
        <w:rPr>
          <w:rFonts w:ascii="Arial" w:hAnsi="Arial"/>
          <w:sz w:val="14"/>
          <w:szCs w:val="14"/>
          <w:lang w:val="en-GB"/>
        </w:rPr>
        <w:t>If this is not the case, then</w:t>
      </w:r>
      <w:r w:rsidR="00CF7AC6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F92AFD">
        <w:rPr>
          <w:rFonts w:ascii="Arial" w:hAnsi="Arial"/>
          <w:sz w:val="14"/>
          <w:szCs w:val="14"/>
          <w:lang w:val="en-GB"/>
        </w:rPr>
        <w:t>Insurance reserves the right</w:t>
      </w:r>
      <w:r w:rsidR="00CF7AC6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D96ADC">
        <w:rPr>
          <w:rFonts w:ascii="Arial" w:hAnsi="Arial"/>
          <w:sz w:val="14"/>
          <w:szCs w:val="14"/>
          <w:lang w:val="en-GB"/>
        </w:rPr>
        <w:t>to refuse these employees access to the site or buildings</w:t>
      </w:r>
      <w:r w:rsidR="00CF7AC6" w:rsidRPr="00400509">
        <w:rPr>
          <w:rFonts w:ascii="Arial" w:hAnsi="Arial"/>
          <w:sz w:val="14"/>
          <w:szCs w:val="14"/>
          <w:lang w:val="en-GB"/>
        </w:rPr>
        <w:t>.</w:t>
      </w:r>
    </w:p>
    <w:p w14:paraId="31406C30" w14:textId="77777777" w:rsidR="00E6365D" w:rsidRPr="00400509" w:rsidRDefault="00E6365D" w:rsidP="00B26265">
      <w:pPr>
        <w:widowControl/>
        <w:tabs>
          <w:tab w:val="left" w:pos="4537"/>
        </w:tabs>
        <w:jc w:val="both"/>
        <w:rPr>
          <w:rFonts w:ascii="Arial" w:hAnsi="Arial"/>
          <w:lang w:val="en-GB"/>
        </w:rPr>
      </w:pPr>
    </w:p>
    <w:p w14:paraId="0F8344BB" w14:textId="77777777" w:rsidR="00B26265" w:rsidRPr="00400509" w:rsidRDefault="00B26265" w:rsidP="00B26265">
      <w:pPr>
        <w:widowControl/>
        <w:tabs>
          <w:tab w:val="left" w:pos="4537"/>
        </w:tabs>
        <w:jc w:val="both"/>
        <w:rPr>
          <w:rFonts w:ascii="Arial" w:hAnsi="Arial"/>
          <w:lang w:val="en-GB"/>
        </w:rPr>
      </w:pPr>
    </w:p>
    <w:p w14:paraId="39F084DD" w14:textId="2FDE5021" w:rsidR="00B26265" w:rsidRPr="00400509" w:rsidRDefault="00D96ADC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Legal provisions</w:t>
      </w:r>
      <w:r w:rsidR="00232129" w:rsidRPr="00400509">
        <w:rPr>
          <w:sz w:val="22"/>
          <w:szCs w:val="22"/>
          <w:lang w:val="en-GB"/>
        </w:rPr>
        <w:t xml:space="preserve"> </w:t>
      </w:r>
    </w:p>
    <w:p w14:paraId="5B25DE56" w14:textId="77777777" w:rsidR="00B26265" w:rsidRPr="00400509" w:rsidRDefault="00B26265" w:rsidP="00B26265">
      <w:pPr>
        <w:widowControl/>
        <w:tabs>
          <w:tab w:val="left" w:pos="4537"/>
        </w:tabs>
        <w:jc w:val="both"/>
        <w:rPr>
          <w:rFonts w:ascii="Arial" w:hAnsi="Arial"/>
          <w:lang w:val="en-GB"/>
        </w:rPr>
      </w:pPr>
    </w:p>
    <w:p w14:paraId="56CF7117" w14:textId="53C6F041" w:rsidR="001368BB" w:rsidRPr="00400509" w:rsidRDefault="00D96AD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contractor undertakes to strictly respect and apply the regulations regarding health and safety, in particular the ARAB regulations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the Welfare</w:t>
      </w:r>
      <w:r w:rsidR="003D08C3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Code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the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 AREI</w:t>
      </w:r>
      <w:r>
        <w:rPr>
          <w:rFonts w:ascii="Arial" w:hAnsi="Arial"/>
          <w:sz w:val="14"/>
          <w:szCs w:val="14"/>
          <w:lang w:val="en-GB"/>
        </w:rPr>
        <w:t xml:space="preserve"> regulations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E66F5C">
        <w:rPr>
          <w:rFonts w:ascii="Arial" w:hAnsi="Arial"/>
          <w:sz w:val="14"/>
          <w:szCs w:val="14"/>
          <w:lang w:val="en-GB"/>
        </w:rPr>
        <w:t>social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66F5C">
        <w:rPr>
          <w:rFonts w:ascii="Arial" w:hAnsi="Arial"/>
          <w:sz w:val="14"/>
          <w:szCs w:val="14"/>
          <w:lang w:val="en-GB"/>
        </w:rPr>
        <w:t xml:space="preserve">legislation in general and the </w:t>
      </w:r>
      <w:r w:rsidR="00E66F5C" w:rsidRPr="00E66F5C">
        <w:rPr>
          <w:rFonts w:ascii="Arial" w:hAnsi="Arial"/>
          <w:sz w:val="14"/>
          <w:szCs w:val="14"/>
          <w:lang w:val="en-GB"/>
        </w:rPr>
        <w:t>European</w:t>
      </w:r>
      <w:r w:rsidR="00E66F5C">
        <w:rPr>
          <w:rFonts w:ascii="Arial" w:hAnsi="Arial"/>
          <w:sz w:val="14"/>
          <w:szCs w:val="14"/>
          <w:lang w:val="en-GB"/>
        </w:rPr>
        <w:t xml:space="preserve"> directives in the matter</w:t>
      </w:r>
      <w:r w:rsidR="001368BB" w:rsidRPr="00400509">
        <w:rPr>
          <w:rFonts w:ascii="Arial" w:hAnsi="Arial"/>
          <w:sz w:val="14"/>
          <w:szCs w:val="14"/>
          <w:lang w:val="en-GB"/>
        </w:rPr>
        <w:t>,</w:t>
      </w:r>
      <w:r w:rsidR="00665561">
        <w:rPr>
          <w:rFonts w:ascii="Arial" w:hAnsi="Arial"/>
          <w:sz w:val="14"/>
          <w:szCs w:val="14"/>
          <w:lang w:val="en-GB"/>
        </w:rPr>
        <w:t xml:space="preserve"> plus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66F5C">
        <w:rPr>
          <w:rFonts w:ascii="Arial" w:hAnsi="Arial"/>
          <w:sz w:val="14"/>
          <w:szCs w:val="14"/>
          <w:lang w:val="en-GB"/>
        </w:rPr>
        <w:t xml:space="preserve">the </w:t>
      </w:r>
      <w:r w:rsidR="00E66F5C" w:rsidRPr="00E66F5C">
        <w:rPr>
          <w:rFonts w:ascii="Arial" w:hAnsi="Arial"/>
          <w:sz w:val="14"/>
          <w:szCs w:val="14"/>
          <w:lang w:val="en-GB"/>
        </w:rPr>
        <w:t>legislation</w:t>
      </w:r>
      <w:r w:rsidR="00E66F5C">
        <w:rPr>
          <w:rFonts w:ascii="Arial" w:hAnsi="Arial"/>
          <w:sz w:val="14"/>
          <w:szCs w:val="14"/>
          <w:lang w:val="en-GB"/>
        </w:rPr>
        <w:t xml:space="preserve"> on employee welfare when carrying out their work and, more specifically, the Royal Decree of</w:t>
      </w:r>
      <w:r w:rsidR="001368BB" w:rsidRPr="00400509">
        <w:rPr>
          <w:rFonts w:ascii="Arial" w:hAnsi="Arial"/>
          <w:sz w:val="14"/>
          <w:szCs w:val="14"/>
          <w:lang w:val="en-GB"/>
        </w:rPr>
        <w:t xml:space="preserve"> 25/1/2001 </w:t>
      </w:r>
      <w:r w:rsidR="00E66F5C">
        <w:rPr>
          <w:rFonts w:ascii="Arial" w:hAnsi="Arial"/>
          <w:sz w:val="14"/>
          <w:szCs w:val="14"/>
          <w:lang w:val="en-GB"/>
        </w:rPr>
        <w:t>relative to temporary or mobile construction sites</w:t>
      </w:r>
      <w:r w:rsidR="001368BB" w:rsidRPr="00400509">
        <w:rPr>
          <w:rFonts w:ascii="Arial" w:hAnsi="Arial"/>
          <w:sz w:val="14"/>
          <w:szCs w:val="14"/>
          <w:lang w:val="en-GB"/>
        </w:rPr>
        <w:t>.</w:t>
      </w:r>
    </w:p>
    <w:p w14:paraId="6F32761D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DEA32EA" w14:textId="348F56CF" w:rsidR="00B26265" w:rsidRPr="00400509" w:rsidRDefault="00E66F5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contractor will notify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>
        <w:rPr>
          <w:rFonts w:ascii="Arial" w:hAnsi="Arial"/>
          <w:sz w:val="14"/>
          <w:szCs w:val="14"/>
          <w:lang w:val="en-GB"/>
        </w:rPr>
        <w:t>Insurance of any risks associated with the</w:t>
      </w:r>
      <w:r w:rsidR="00C07B6C">
        <w:rPr>
          <w:rFonts w:ascii="Arial" w:hAnsi="Arial"/>
          <w:sz w:val="14"/>
          <w:szCs w:val="14"/>
          <w:lang w:val="en-GB"/>
        </w:rPr>
        <w:t xml:space="preserve"> activities of the contractor’s company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C07B6C">
        <w:rPr>
          <w:rFonts w:ascii="Arial" w:hAnsi="Arial"/>
          <w:sz w:val="14"/>
          <w:szCs w:val="14"/>
          <w:lang w:val="en-GB"/>
        </w:rPr>
        <w:t>To this end, the contractor will submit a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C07B6C">
        <w:rPr>
          <w:rFonts w:ascii="Arial" w:hAnsi="Arial"/>
          <w:sz w:val="14"/>
          <w:szCs w:val="14"/>
          <w:lang w:val="en-GB"/>
        </w:rPr>
        <w:t xml:space="preserve">risk </w:t>
      </w:r>
      <w:r w:rsidR="00B26265" w:rsidRPr="00400509">
        <w:rPr>
          <w:rFonts w:ascii="Arial" w:hAnsi="Arial"/>
          <w:sz w:val="14"/>
          <w:szCs w:val="14"/>
          <w:lang w:val="en-GB"/>
        </w:rPr>
        <w:t>analys</w:t>
      </w:r>
      <w:r w:rsidR="00C07B6C">
        <w:rPr>
          <w:rFonts w:ascii="Arial" w:hAnsi="Arial"/>
          <w:sz w:val="14"/>
          <w:szCs w:val="14"/>
          <w:lang w:val="en-GB"/>
        </w:rPr>
        <w:t>is to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C07B6C">
        <w:rPr>
          <w:rFonts w:ascii="Arial" w:hAnsi="Arial"/>
          <w:sz w:val="14"/>
          <w:szCs w:val="14"/>
          <w:lang w:val="en-GB"/>
        </w:rPr>
        <w:t>Insurance detailing the hazards and risks associated with the activities to be carried out, also showing the preventative measures</w:t>
      </w:r>
      <w:r w:rsidR="00B2626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C07B6C">
        <w:rPr>
          <w:rFonts w:ascii="Arial" w:hAnsi="Arial"/>
          <w:sz w:val="14"/>
          <w:szCs w:val="14"/>
          <w:lang w:val="en-GB"/>
        </w:rPr>
        <w:t>to be taken for each risk</w:t>
      </w:r>
      <w:r w:rsidR="00FB3845">
        <w:rPr>
          <w:rFonts w:ascii="Arial" w:hAnsi="Arial"/>
          <w:sz w:val="14"/>
          <w:szCs w:val="14"/>
          <w:lang w:val="en-GB"/>
        </w:rPr>
        <w:t xml:space="preserve"> that will be applied during the works to be carried out</w:t>
      </w:r>
      <w:r w:rsidR="00B26265" w:rsidRPr="00400509">
        <w:rPr>
          <w:rFonts w:ascii="Arial" w:hAnsi="Arial"/>
          <w:sz w:val="14"/>
          <w:szCs w:val="14"/>
          <w:lang w:val="en-GB"/>
        </w:rPr>
        <w:t>.</w:t>
      </w:r>
    </w:p>
    <w:p w14:paraId="1CB028EE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D1EF7EC" w14:textId="64008D39" w:rsidR="008E0A5A" w:rsidRPr="00400509" w:rsidRDefault="00FB3845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workers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of whatever status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e.g. temporary staff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subcontractors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etc.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) </w:t>
      </w:r>
      <w:r w:rsidR="00665561">
        <w:rPr>
          <w:rFonts w:ascii="Arial" w:hAnsi="Arial"/>
          <w:sz w:val="14"/>
          <w:szCs w:val="14"/>
          <w:lang w:val="en-GB"/>
        </w:rPr>
        <w:t>employed on</w:t>
      </w:r>
      <w:r>
        <w:rPr>
          <w:rFonts w:ascii="Arial" w:hAnsi="Arial"/>
          <w:sz w:val="14"/>
          <w:szCs w:val="14"/>
          <w:lang w:val="en-GB"/>
        </w:rPr>
        <w:t xml:space="preserve"> the commissioned works will be informed by the contractor about any work-related risks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7B7DD8">
        <w:rPr>
          <w:rFonts w:ascii="Arial" w:hAnsi="Arial"/>
          <w:sz w:val="14"/>
          <w:szCs w:val="14"/>
          <w:lang w:val="en-GB"/>
        </w:rPr>
        <w:t xml:space="preserve">The contractor will provide the workers with </w:t>
      </w:r>
      <w:r w:rsidR="007B7DD8" w:rsidRPr="007B7DD8">
        <w:rPr>
          <w:rFonts w:ascii="Arial" w:hAnsi="Arial"/>
          <w:sz w:val="14"/>
          <w:szCs w:val="14"/>
          <w:lang w:val="en-GB"/>
        </w:rPr>
        <w:t>information</w:t>
      </w:r>
      <w:r w:rsidR="007B7DD8">
        <w:rPr>
          <w:rFonts w:ascii="Arial" w:hAnsi="Arial"/>
          <w:sz w:val="14"/>
          <w:szCs w:val="14"/>
          <w:lang w:val="en-GB"/>
        </w:rPr>
        <w:t xml:space="preserve"> and</w:t>
      </w:r>
      <w:r w:rsidR="00665561">
        <w:rPr>
          <w:rFonts w:ascii="Arial" w:hAnsi="Arial"/>
          <w:sz w:val="14"/>
          <w:szCs w:val="14"/>
          <w:lang w:val="en-GB"/>
        </w:rPr>
        <w:t xml:space="preserve"> also</w:t>
      </w:r>
      <w:r w:rsidR="007B7DD8">
        <w:rPr>
          <w:rFonts w:ascii="Arial" w:hAnsi="Arial"/>
          <w:sz w:val="14"/>
          <w:szCs w:val="14"/>
          <w:lang w:val="en-GB"/>
        </w:rPr>
        <w:t xml:space="preserve"> issue the </w:t>
      </w:r>
      <w:r w:rsidR="007B7DD8" w:rsidRPr="007B7DD8">
        <w:rPr>
          <w:rFonts w:ascii="Arial" w:hAnsi="Arial"/>
          <w:sz w:val="14"/>
          <w:szCs w:val="14"/>
          <w:lang w:val="en-GB"/>
        </w:rPr>
        <w:t>necessary</w:t>
      </w:r>
      <w:r w:rsidR="007B7DD8">
        <w:rPr>
          <w:rFonts w:ascii="Arial" w:hAnsi="Arial"/>
          <w:sz w:val="14"/>
          <w:szCs w:val="14"/>
          <w:lang w:val="en-GB"/>
        </w:rPr>
        <w:t xml:space="preserve"> instructions so that they can carry out their work under the best possible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B7DD8">
        <w:rPr>
          <w:rFonts w:ascii="Arial" w:hAnsi="Arial"/>
          <w:sz w:val="14"/>
          <w:szCs w:val="14"/>
          <w:lang w:val="en-GB"/>
        </w:rPr>
        <w:t>conditions of health and safety</w:t>
      </w:r>
      <w:r w:rsidR="008E0A5A" w:rsidRPr="00400509">
        <w:rPr>
          <w:rFonts w:ascii="Arial" w:hAnsi="Arial"/>
          <w:sz w:val="14"/>
          <w:szCs w:val="14"/>
          <w:lang w:val="en-GB"/>
        </w:rPr>
        <w:t>.</w:t>
      </w:r>
    </w:p>
    <w:p w14:paraId="1819DAD3" w14:textId="6B5793E0" w:rsidR="008E0A5A" w:rsidRPr="00400509" w:rsidRDefault="007B7DD8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workers must be informed of these health and safety regulations</w:t>
      </w:r>
      <w:r w:rsidR="00EF16F2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32EC8C12" w14:textId="77777777" w:rsidR="008E0A5A" w:rsidRPr="00400509" w:rsidRDefault="008E0A5A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7C669F4" w14:textId="42F85F79" w:rsidR="008E0A5A" w:rsidRPr="00400509" w:rsidRDefault="00665561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Workers</w:t>
      </w:r>
      <w:r w:rsidR="00D07F15">
        <w:rPr>
          <w:rFonts w:ascii="Arial" w:hAnsi="Arial"/>
          <w:sz w:val="14"/>
          <w:szCs w:val="14"/>
          <w:lang w:val="en-GB"/>
        </w:rPr>
        <w:t xml:space="preserve"> must conduct themselves impeccably and comply with all rules of good conduct</w:t>
      </w:r>
      <w:r w:rsidR="00EF16F2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D07F15">
        <w:rPr>
          <w:rFonts w:ascii="Arial" w:hAnsi="Arial"/>
          <w:sz w:val="14"/>
          <w:szCs w:val="14"/>
          <w:lang w:val="en-GB"/>
        </w:rPr>
        <w:t>The workers must be able to speak Dutch or French, or at least work under the direction of a person who speaks Dutch or French, depending on the location where the works are being carried out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D07F15">
        <w:rPr>
          <w:rFonts w:ascii="Arial" w:hAnsi="Arial"/>
          <w:sz w:val="14"/>
          <w:szCs w:val="14"/>
          <w:lang w:val="en-GB"/>
        </w:rPr>
        <w:t xml:space="preserve">For works carried out in the </w:t>
      </w:r>
      <w:r w:rsidR="00D07F15" w:rsidRPr="00D07F15">
        <w:rPr>
          <w:rFonts w:ascii="Arial" w:hAnsi="Arial"/>
          <w:sz w:val="14"/>
          <w:szCs w:val="14"/>
          <w:lang w:val="en-GB"/>
        </w:rPr>
        <w:t>Brussels</w:t>
      </w:r>
      <w:r w:rsidR="00D07F15">
        <w:rPr>
          <w:rFonts w:ascii="Arial" w:hAnsi="Arial"/>
          <w:sz w:val="14"/>
          <w:szCs w:val="14"/>
          <w:lang w:val="en-GB"/>
        </w:rPr>
        <w:t xml:space="preserve"> region, both languages must be used</w:t>
      </w:r>
      <w:r w:rsidR="008E0A5A" w:rsidRPr="00400509">
        <w:rPr>
          <w:rFonts w:ascii="Arial" w:hAnsi="Arial"/>
          <w:sz w:val="14"/>
          <w:szCs w:val="14"/>
          <w:lang w:val="en-GB"/>
        </w:rPr>
        <w:t>.</w:t>
      </w:r>
    </w:p>
    <w:p w14:paraId="51DB8032" w14:textId="77777777" w:rsidR="008E0A5A" w:rsidRPr="00400509" w:rsidRDefault="008E0A5A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CD1CDBC" w14:textId="759C4E37" w:rsidR="00331A48" w:rsidRPr="00400509" w:rsidRDefault="00135A7B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331A48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331A48" w:rsidRPr="00400509">
        <w:rPr>
          <w:rFonts w:ascii="Arial" w:hAnsi="Arial"/>
          <w:sz w:val="14"/>
          <w:szCs w:val="14"/>
          <w:lang w:val="en-GB"/>
        </w:rPr>
        <w:t xml:space="preserve"> is </w:t>
      </w:r>
      <w:r w:rsidR="00892D4A">
        <w:rPr>
          <w:rFonts w:ascii="Arial" w:hAnsi="Arial"/>
          <w:sz w:val="14"/>
          <w:szCs w:val="14"/>
          <w:lang w:val="en-GB"/>
        </w:rPr>
        <w:t xml:space="preserve">responsible for ensuring that all legal </w:t>
      </w:r>
      <w:r w:rsidR="00892D4A" w:rsidRPr="00892D4A">
        <w:rPr>
          <w:rFonts w:ascii="Arial" w:hAnsi="Arial"/>
          <w:sz w:val="14"/>
          <w:szCs w:val="14"/>
          <w:lang w:val="en-GB"/>
        </w:rPr>
        <w:t>obligations</w:t>
      </w:r>
      <w:r w:rsidR="00892D4A">
        <w:rPr>
          <w:rFonts w:ascii="Arial" w:hAnsi="Arial"/>
          <w:sz w:val="14"/>
          <w:szCs w:val="14"/>
          <w:lang w:val="en-GB"/>
        </w:rPr>
        <w:t xml:space="preserve"> regarding the Limosa reporting </w:t>
      </w:r>
      <w:r w:rsidR="00892D4A" w:rsidRPr="00892D4A">
        <w:rPr>
          <w:rFonts w:ascii="Arial" w:hAnsi="Arial"/>
          <w:sz w:val="14"/>
          <w:szCs w:val="14"/>
          <w:lang w:val="en-GB"/>
        </w:rPr>
        <w:t>legislation</w:t>
      </w:r>
      <w:r w:rsidR="00892D4A">
        <w:rPr>
          <w:rFonts w:ascii="Arial" w:hAnsi="Arial"/>
          <w:sz w:val="14"/>
          <w:szCs w:val="14"/>
          <w:lang w:val="en-GB"/>
        </w:rPr>
        <w:t xml:space="preserve"> are complied with</w:t>
      </w:r>
      <w:r w:rsidR="00331A48" w:rsidRPr="00400509">
        <w:rPr>
          <w:rFonts w:ascii="Arial" w:hAnsi="Arial"/>
          <w:sz w:val="14"/>
          <w:szCs w:val="14"/>
          <w:lang w:val="en-GB"/>
        </w:rPr>
        <w:t>.</w:t>
      </w:r>
    </w:p>
    <w:p w14:paraId="47CEA1C1" w14:textId="77777777" w:rsidR="00331A48" w:rsidRPr="00400509" w:rsidRDefault="00331A48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5D2037B6" w14:textId="71F24105" w:rsidR="008E0A5A" w:rsidRPr="00400509" w:rsidRDefault="00135A7B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92D4A">
        <w:rPr>
          <w:rFonts w:ascii="Arial" w:hAnsi="Arial"/>
          <w:sz w:val="14"/>
          <w:szCs w:val="14"/>
          <w:lang w:val="en-GB"/>
        </w:rPr>
        <w:t>must inform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92D4A">
        <w:rPr>
          <w:rFonts w:ascii="Arial" w:hAnsi="Arial"/>
          <w:sz w:val="14"/>
          <w:szCs w:val="14"/>
          <w:lang w:val="en-GB"/>
        </w:rPr>
        <w:t>of any additional risks for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92D4A">
        <w:rPr>
          <w:rFonts w:ascii="Arial" w:hAnsi="Arial"/>
          <w:sz w:val="14"/>
          <w:szCs w:val="14"/>
          <w:lang w:val="en-GB"/>
        </w:rPr>
        <w:t>or its employees</w:t>
      </w:r>
      <w:r w:rsidR="00FA3B7F">
        <w:rPr>
          <w:rFonts w:ascii="Arial" w:hAnsi="Arial"/>
          <w:sz w:val="14"/>
          <w:szCs w:val="14"/>
          <w:lang w:val="en-GB"/>
        </w:rPr>
        <w:t xml:space="preserve"> resulting from the works commissioned, as well as about the precautionary measures taken by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in </w:t>
      </w:r>
      <w:r w:rsidR="00FA3B7F">
        <w:rPr>
          <w:rFonts w:ascii="Arial" w:hAnsi="Arial"/>
          <w:sz w:val="14"/>
          <w:szCs w:val="14"/>
          <w:lang w:val="en-GB"/>
        </w:rPr>
        <w:t>this regard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38062FB6" w14:textId="77777777" w:rsidR="008E0A5A" w:rsidRPr="00400509" w:rsidRDefault="008E0A5A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06136DA" w14:textId="56C7EB7B" w:rsidR="008E0A5A" w:rsidRPr="00400509" w:rsidRDefault="00135A7B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FA3B7F">
        <w:rPr>
          <w:rFonts w:ascii="Arial" w:hAnsi="Arial"/>
          <w:sz w:val="14"/>
          <w:szCs w:val="14"/>
          <w:lang w:val="en-GB"/>
        </w:rPr>
        <w:t>must inspect the location(s) where the works are to be carried out</w:t>
      </w:r>
      <w:r w:rsidR="00726351">
        <w:rPr>
          <w:rFonts w:ascii="Arial" w:hAnsi="Arial"/>
          <w:sz w:val="14"/>
          <w:szCs w:val="14"/>
          <w:lang w:val="en-GB"/>
        </w:rPr>
        <w:t>,</w:t>
      </w:r>
      <w:r w:rsidR="00FA3B7F">
        <w:rPr>
          <w:rFonts w:ascii="Arial" w:hAnsi="Arial"/>
          <w:sz w:val="14"/>
          <w:szCs w:val="14"/>
          <w:lang w:val="en-GB"/>
        </w:rPr>
        <w:t xml:space="preserve"> </w:t>
      </w:r>
      <w:r w:rsidR="00726351">
        <w:rPr>
          <w:rFonts w:ascii="Arial" w:hAnsi="Arial"/>
          <w:sz w:val="14"/>
          <w:szCs w:val="14"/>
          <w:lang w:val="en-GB"/>
        </w:rPr>
        <w:t>sending</w:t>
      </w:r>
      <w:r w:rsidR="00FA3B7F">
        <w:rPr>
          <w:rFonts w:ascii="Arial" w:hAnsi="Arial"/>
          <w:sz w:val="14"/>
          <w:szCs w:val="14"/>
          <w:lang w:val="en-GB"/>
        </w:rPr>
        <w:t xml:space="preserve"> its own health and safety adviser, or that person’s substitute</w:t>
      </w:r>
      <w:r w:rsidR="0056693B">
        <w:rPr>
          <w:rFonts w:ascii="Arial" w:hAnsi="Arial"/>
          <w:sz w:val="14"/>
          <w:szCs w:val="14"/>
          <w:lang w:val="en-GB"/>
        </w:rPr>
        <w:t>. Where applicable, this can be done after a previously planned work meeting</w:t>
      </w:r>
      <w:r w:rsidR="00B65D0A" w:rsidRPr="00400509">
        <w:rPr>
          <w:rFonts w:ascii="Arial" w:hAnsi="Arial"/>
          <w:sz w:val="14"/>
          <w:szCs w:val="14"/>
          <w:lang w:val="en-GB"/>
        </w:rPr>
        <w:t>.</w:t>
      </w:r>
    </w:p>
    <w:p w14:paraId="0C822BF4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8DCF28C" w14:textId="275CF667" w:rsidR="008E0A5A" w:rsidRPr="00400509" w:rsidRDefault="00135A7B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56693B">
        <w:rPr>
          <w:rFonts w:ascii="Arial" w:hAnsi="Arial"/>
          <w:sz w:val="14"/>
          <w:szCs w:val="14"/>
          <w:lang w:val="en-GB"/>
        </w:rPr>
        <w:t xml:space="preserve">has the right to check whether the workers carrying out the works are fully aware of any specific instructions and </w:t>
      </w:r>
      <w:r w:rsidR="0056693B" w:rsidRPr="0056693B">
        <w:rPr>
          <w:rFonts w:ascii="Arial" w:hAnsi="Arial"/>
          <w:sz w:val="14"/>
          <w:szCs w:val="14"/>
          <w:lang w:val="en-GB"/>
        </w:rPr>
        <w:t>information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56693B">
        <w:rPr>
          <w:rFonts w:ascii="Arial" w:hAnsi="Arial"/>
          <w:sz w:val="14"/>
          <w:szCs w:val="14"/>
          <w:lang w:val="en-GB"/>
        </w:rPr>
        <w:t>Workers who do not meet the required conditions</w:t>
      </w:r>
      <w:r w:rsidR="00D44151">
        <w:rPr>
          <w:rFonts w:ascii="Arial" w:hAnsi="Arial"/>
          <w:sz w:val="14"/>
          <w:szCs w:val="14"/>
          <w:lang w:val="en-GB"/>
        </w:rPr>
        <w:t xml:space="preserve"> must be removed </w:t>
      </w:r>
      <w:r w:rsidR="00D44151" w:rsidRPr="00D44151">
        <w:rPr>
          <w:rFonts w:ascii="Arial" w:hAnsi="Arial"/>
          <w:sz w:val="14"/>
          <w:szCs w:val="14"/>
          <w:lang w:val="en-GB"/>
        </w:rPr>
        <w:t>immediately</w:t>
      </w:r>
      <w:r w:rsidR="00D44151">
        <w:rPr>
          <w:rFonts w:ascii="Arial" w:hAnsi="Arial"/>
          <w:sz w:val="14"/>
          <w:szCs w:val="14"/>
          <w:lang w:val="en-GB"/>
        </w:rPr>
        <w:t xml:space="preserve"> </w:t>
      </w:r>
      <w:r w:rsidR="00726351">
        <w:rPr>
          <w:rFonts w:ascii="Arial" w:hAnsi="Arial"/>
          <w:sz w:val="14"/>
          <w:szCs w:val="14"/>
          <w:lang w:val="en-GB"/>
        </w:rPr>
        <w:t>by the</w:t>
      </w:r>
      <w:r w:rsidR="00726351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26351">
        <w:rPr>
          <w:rFonts w:ascii="Arial" w:hAnsi="Arial"/>
          <w:sz w:val="14"/>
          <w:szCs w:val="14"/>
          <w:lang w:val="en-GB"/>
        </w:rPr>
        <w:t xml:space="preserve">contractor </w:t>
      </w:r>
      <w:r w:rsidR="00D44151">
        <w:rPr>
          <w:rFonts w:ascii="Arial" w:hAnsi="Arial"/>
          <w:sz w:val="14"/>
          <w:szCs w:val="14"/>
          <w:lang w:val="en-GB"/>
        </w:rPr>
        <w:t>from the location where the works are being carried out</w:t>
      </w:r>
      <w:r w:rsidR="008E0A5A" w:rsidRPr="00400509">
        <w:rPr>
          <w:rFonts w:ascii="Arial" w:hAnsi="Arial"/>
          <w:sz w:val="14"/>
          <w:szCs w:val="14"/>
          <w:lang w:val="en-GB"/>
        </w:rPr>
        <w:t>.</w:t>
      </w:r>
    </w:p>
    <w:p w14:paraId="4F51ECEE" w14:textId="77777777" w:rsidR="008E0A5A" w:rsidRPr="00400509" w:rsidRDefault="008E0A5A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4FB3AE8" w14:textId="4E04F11B" w:rsidR="008E0A5A" w:rsidRPr="00400509" w:rsidRDefault="00135A7B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D44151">
        <w:rPr>
          <w:rFonts w:ascii="Arial" w:hAnsi="Arial"/>
          <w:sz w:val="14"/>
          <w:szCs w:val="14"/>
          <w:lang w:val="en-GB"/>
        </w:rPr>
        <w:t xml:space="preserve">has the right to take the </w:t>
      </w:r>
      <w:r w:rsidR="00D44151" w:rsidRPr="00D44151">
        <w:rPr>
          <w:rFonts w:ascii="Arial" w:hAnsi="Arial"/>
          <w:sz w:val="14"/>
          <w:szCs w:val="14"/>
          <w:lang w:val="en-GB"/>
        </w:rPr>
        <w:t>necessary</w:t>
      </w:r>
      <w:r w:rsidR="00D44151">
        <w:rPr>
          <w:rFonts w:ascii="Arial" w:hAnsi="Arial"/>
          <w:sz w:val="14"/>
          <w:szCs w:val="14"/>
          <w:lang w:val="en-GB"/>
        </w:rPr>
        <w:t xml:space="preserve"> safety measures itself </w:t>
      </w:r>
      <w:r w:rsidR="00726351">
        <w:rPr>
          <w:rFonts w:ascii="Arial" w:hAnsi="Arial"/>
          <w:sz w:val="14"/>
          <w:szCs w:val="14"/>
          <w:lang w:val="en-GB"/>
        </w:rPr>
        <w:t>should</w:t>
      </w:r>
      <w:r w:rsidR="00D44151">
        <w:rPr>
          <w:rFonts w:ascii="Arial" w:hAnsi="Arial"/>
          <w:sz w:val="14"/>
          <w:szCs w:val="14"/>
          <w:lang w:val="en-GB"/>
        </w:rPr>
        <w:t xml:space="preserve"> 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26351">
        <w:rPr>
          <w:rFonts w:ascii="Arial" w:hAnsi="Arial"/>
          <w:sz w:val="14"/>
          <w:szCs w:val="14"/>
          <w:lang w:val="en-GB"/>
        </w:rPr>
        <w:t>fail</w:t>
      </w:r>
      <w:r w:rsidR="00D44151">
        <w:rPr>
          <w:rFonts w:ascii="Arial" w:hAnsi="Arial"/>
          <w:sz w:val="14"/>
          <w:szCs w:val="14"/>
          <w:lang w:val="en-GB"/>
        </w:rPr>
        <w:t xml:space="preserve"> to do so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D44151">
        <w:rPr>
          <w:rFonts w:ascii="Arial" w:hAnsi="Arial"/>
          <w:sz w:val="14"/>
          <w:szCs w:val="14"/>
          <w:lang w:val="en-GB"/>
        </w:rPr>
        <w:t>cost of these safety measures taken will be borne by the</w:t>
      </w:r>
      <w:r w:rsidR="008E0A5A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8E0A5A" w:rsidRPr="00400509">
        <w:rPr>
          <w:rFonts w:ascii="Arial" w:hAnsi="Arial"/>
          <w:sz w:val="14"/>
          <w:szCs w:val="14"/>
          <w:lang w:val="en-GB"/>
        </w:rPr>
        <w:t>.</w:t>
      </w:r>
    </w:p>
    <w:p w14:paraId="050FA4F6" w14:textId="77777777" w:rsidR="00F450B9" w:rsidRPr="00400509" w:rsidRDefault="00F450B9" w:rsidP="008E0A5A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4381A34" w14:textId="77777777" w:rsidR="001D4368" w:rsidRPr="00400509" w:rsidRDefault="001D436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37521681" w14:textId="5BEA28BD" w:rsidR="00AF0365" w:rsidRPr="00400509" w:rsidRDefault="00E0796F" w:rsidP="009C1D28">
      <w:pPr>
        <w:pStyle w:val="Heading1"/>
        <w:rPr>
          <w:sz w:val="22"/>
          <w:szCs w:val="22"/>
          <w:lang w:val="en-GB"/>
        </w:rPr>
      </w:pPr>
      <w:bookmarkStart w:id="1" w:name="_Toc26358902"/>
      <w:r>
        <w:rPr>
          <w:sz w:val="22"/>
          <w:szCs w:val="22"/>
          <w:lang w:val="en-GB"/>
        </w:rPr>
        <w:t>Subcontractor</w:t>
      </w:r>
      <w:r w:rsidR="001D4368" w:rsidRPr="00400509">
        <w:rPr>
          <w:sz w:val="22"/>
          <w:szCs w:val="22"/>
          <w:lang w:val="en-GB"/>
        </w:rPr>
        <w:t>s</w:t>
      </w:r>
      <w:bookmarkEnd w:id="1"/>
    </w:p>
    <w:p w14:paraId="633635FE" w14:textId="77777777" w:rsidR="001D4368" w:rsidRPr="00400509" w:rsidRDefault="001D4368" w:rsidP="001D4368">
      <w:pPr>
        <w:rPr>
          <w:lang w:val="en-GB"/>
        </w:rPr>
      </w:pPr>
    </w:p>
    <w:p w14:paraId="31C23707" w14:textId="2247C543" w:rsidR="001D4368" w:rsidRPr="00400509" w:rsidRDefault="00135A7B" w:rsidP="001D436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lastRenderedPageBreak/>
        <w:t>The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D44151">
        <w:rPr>
          <w:rFonts w:ascii="Arial" w:hAnsi="Arial" w:cs="Arial"/>
          <w:sz w:val="14"/>
          <w:szCs w:val="14"/>
          <w:lang w:val="en-GB"/>
        </w:rPr>
        <w:t>third party remains liable</w:t>
      </w:r>
      <w:r w:rsidR="001B0BB1">
        <w:rPr>
          <w:rFonts w:ascii="Arial" w:hAnsi="Arial" w:cs="Arial"/>
          <w:sz w:val="14"/>
          <w:szCs w:val="14"/>
          <w:lang w:val="en-GB"/>
        </w:rPr>
        <w:t xml:space="preserve"> if it entrusts the </w:t>
      </w:r>
      <w:r w:rsidR="001B0BB1" w:rsidRPr="001B0BB1">
        <w:rPr>
          <w:rFonts w:ascii="Arial" w:hAnsi="Arial" w:cs="Arial"/>
          <w:sz w:val="14"/>
          <w:szCs w:val="14"/>
          <w:lang w:val="en-GB"/>
        </w:rPr>
        <w:t>performance</w:t>
      </w:r>
      <w:r w:rsidR="001B0BB1">
        <w:rPr>
          <w:rFonts w:ascii="Arial" w:hAnsi="Arial" w:cs="Arial"/>
          <w:sz w:val="14"/>
          <w:szCs w:val="14"/>
          <w:lang w:val="en-GB"/>
        </w:rPr>
        <w:t xml:space="preserve"> of its </w:t>
      </w:r>
      <w:r w:rsidR="001B0BB1" w:rsidRPr="001B0BB1">
        <w:rPr>
          <w:rFonts w:ascii="Arial" w:hAnsi="Arial" w:cs="Arial"/>
          <w:sz w:val="14"/>
          <w:szCs w:val="14"/>
          <w:lang w:val="en-GB"/>
        </w:rPr>
        <w:t>obligations</w:t>
      </w:r>
      <w:r w:rsidR="001B0BB1">
        <w:rPr>
          <w:rFonts w:ascii="Arial" w:hAnsi="Arial" w:cs="Arial"/>
          <w:sz w:val="14"/>
          <w:szCs w:val="14"/>
          <w:lang w:val="en-GB"/>
        </w:rPr>
        <w:t xml:space="preserve"> to subcontractors, in whole or in part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. </w:t>
      </w:r>
      <w:r>
        <w:rPr>
          <w:rFonts w:ascii="Arial" w:hAnsi="Arial" w:cs="Arial"/>
          <w:sz w:val="14"/>
          <w:szCs w:val="14"/>
          <w:lang w:val="en-GB"/>
        </w:rPr>
        <w:t>The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E0796F">
        <w:rPr>
          <w:rFonts w:ascii="Arial" w:hAnsi="Arial" w:cs="Arial"/>
          <w:sz w:val="14"/>
          <w:szCs w:val="14"/>
          <w:lang w:val="en-GB"/>
        </w:rPr>
        <w:t>client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1B0BB1">
        <w:rPr>
          <w:rFonts w:ascii="Arial" w:hAnsi="Arial" w:cs="Arial"/>
          <w:sz w:val="14"/>
          <w:szCs w:val="14"/>
          <w:lang w:val="en-GB"/>
        </w:rPr>
        <w:t xml:space="preserve">does not consider itself bound by any contractual </w:t>
      </w:r>
      <w:r w:rsidR="001B0BB1" w:rsidRPr="001B0BB1">
        <w:rPr>
          <w:rFonts w:ascii="Arial" w:hAnsi="Arial" w:cs="Arial"/>
          <w:sz w:val="14"/>
          <w:szCs w:val="14"/>
          <w:lang w:val="en-GB"/>
        </w:rPr>
        <w:t>relationship</w:t>
      </w:r>
      <w:r w:rsidR="001B0BB1">
        <w:rPr>
          <w:rFonts w:ascii="Arial" w:hAnsi="Arial" w:cs="Arial"/>
          <w:sz w:val="14"/>
          <w:szCs w:val="14"/>
          <w:lang w:val="en-GB"/>
        </w:rPr>
        <w:t xml:space="preserve"> with that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E0796F">
        <w:rPr>
          <w:rFonts w:ascii="Arial" w:hAnsi="Arial" w:cs="Arial"/>
          <w:sz w:val="14"/>
          <w:szCs w:val="14"/>
          <w:lang w:val="en-GB"/>
        </w:rPr>
        <w:t>subcontractor</w:t>
      </w:r>
      <w:r w:rsidR="001D436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02C5D4A6" w14:textId="77777777" w:rsidR="007E2090" w:rsidRPr="00400509" w:rsidRDefault="007E2090" w:rsidP="001D4368">
      <w:pPr>
        <w:rPr>
          <w:rFonts w:ascii="Arial" w:hAnsi="Arial" w:cs="Arial"/>
          <w:sz w:val="14"/>
          <w:szCs w:val="14"/>
          <w:lang w:val="en-GB"/>
        </w:rPr>
      </w:pPr>
    </w:p>
    <w:p w14:paraId="7A7B9441" w14:textId="7A42515B" w:rsidR="001D4368" w:rsidRPr="00400509" w:rsidRDefault="001B0BB1" w:rsidP="001D436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726351">
        <w:rPr>
          <w:rFonts w:ascii="Arial" w:hAnsi="Arial" w:cs="Arial"/>
          <w:sz w:val="14"/>
          <w:szCs w:val="14"/>
          <w:lang w:val="en-GB"/>
        </w:rPr>
        <w:t xml:space="preserve">details of </w:t>
      </w:r>
      <w:r w:rsidR="00135A7B">
        <w:rPr>
          <w:rFonts w:ascii="Arial" w:hAnsi="Arial" w:cs="Arial"/>
          <w:sz w:val="14"/>
          <w:szCs w:val="14"/>
          <w:lang w:val="en-GB"/>
        </w:rPr>
        <w:t>the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E0796F">
        <w:rPr>
          <w:rFonts w:ascii="Arial" w:hAnsi="Arial" w:cs="Arial"/>
          <w:sz w:val="14"/>
          <w:szCs w:val="14"/>
          <w:lang w:val="en-GB"/>
        </w:rPr>
        <w:t>subcontractor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s </w:t>
      </w:r>
      <w:r>
        <w:rPr>
          <w:rFonts w:ascii="Arial" w:hAnsi="Arial" w:cs="Arial"/>
          <w:sz w:val="14"/>
          <w:szCs w:val="14"/>
          <w:lang w:val="en-GB"/>
        </w:rPr>
        <w:t>are not notified to the client</w:t>
      </w:r>
      <w:r w:rsidR="00711E18">
        <w:rPr>
          <w:rFonts w:ascii="Arial" w:hAnsi="Arial" w:cs="Arial"/>
          <w:sz w:val="14"/>
          <w:szCs w:val="14"/>
          <w:lang w:val="en-GB"/>
        </w:rPr>
        <w:t xml:space="preserve"> at the time the price quote is submitted, no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E0796F">
        <w:rPr>
          <w:rFonts w:ascii="Arial" w:hAnsi="Arial" w:cs="Arial"/>
          <w:sz w:val="14"/>
          <w:szCs w:val="14"/>
          <w:lang w:val="en-GB"/>
        </w:rPr>
        <w:t>subcontractor</w:t>
      </w:r>
      <w:r w:rsidR="001D436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711E18">
        <w:rPr>
          <w:rFonts w:ascii="Arial" w:hAnsi="Arial" w:cs="Arial"/>
          <w:sz w:val="14"/>
          <w:szCs w:val="14"/>
          <w:lang w:val="en-GB"/>
        </w:rPr>
        <w:t xml:space="preserve">may appear at the site unless the third party appoints a works coordinator at the temporary or mobile construction site, </w:t>
      </w:r>
      <w:r w:rsidR="00711E18" w:rsidRPr="00711E18">
        <w:rPr>
          <w:rFonts w:ascii="Arial" w:hAnsi="Arial" w:cs="Arial"/>
          <w:sz w:val="14"/>
          <w:szCs w:val="14"/>
          <w:lang w:val="en-GB"/>
        </w:rPr>
        <w:t>in accordance with</w:t>
      </w:r>
      <w:r w:rsidR="00711E18">
        <w:rPr>
          <w:rFonts w:ascii="Arial" w:hAnsi="Arial" w:cs="Arial"/>
          <w:sz w:val="14"/>
          <w:szCs w:val="14"/>
          <w:lang w:val="en-GB"/>
        </w:rPr>
        <w:t xml:space="preserve"> the Royal Decree of 25 January 2001</w:t>
      </w:r>
      <w:r w:rsidR="001D436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71F38B68" w14:textId="77777777" w:rsidR="001D4368" w:rsidRPr="00400509" w:rsidRDefault="001D4368" w:rsidP="001D4368">
      <w:pPr>
        <w:rPr>
          <w:rFonts w:ascii="Arial" w:hAnsi="Arial" w:cs="Arial"/>
          <w:sz w:val="22"/>
          <w:szCs w:val="22"/>
          <w:lang w:val="en-GB"/>
        </w:rPr>
      </w:pPr>
    </w:p>
    <w:p w14:paraId="2738070C" w14:textId="29E17426" w:rsidR="001D4368" w:rsidRPr="00400509" w:rsidRDefault="00711E18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Insurance</w:t>
      </w:r>
    </w:p>
    <w:p w14:paraId="2B73315A" w14:textId="77777777" w:rsidR="001D4368" w:rsidRPr="00400509" w:rsidRDefault="001D4368" w:rsidP="001D4368">
      <w:pPr>
        <w:rPr>
          <w:lang w:val="en-GB"/>
        </w:rPr>
      </w:pPr>
    </w:p>
    <w:p w14:paraId="7D3902F0" w14:textId="24255FF4" w:rsidR="00A87E8D" w:rsidRPr="00400509" w:rsidRDefault="00135A7B" w:rsidP="00A87E8D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The</w:t>
      </w:r>
      <w:r w:rsidR="00A87E8D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711E18">
        <w:rPr>
          <w:rFonts w:ascii="Arial" w:hAnsi="Arial" w:cs="Arial"/>
          <w:sz w:val="14"/>
          <w:szCs w:val="14"/>
          <w:lang w:val="en-GB"/>
        </w:rPr>
        <w:t xml:space="preserve">third party declares that it complies fully with the </w:t>
      </w:r>
      <w:r w:rsidR="00711E18" w:rsidRPr="00711E18">
        <w:rPr>
          <w:rFonts w:ascii="Arial" w:hAnsi="Arial" w:cs="Arial"/>
          <w:sz w:val="14"/>
          <w:szCs w:val="14"/>
          <w:lang w:val="en-GB"/>
        </w:rPr>
        <w:t>statutory</w:t>
      </w:r>
      <w:r w:rsidR="00711E18">
        <w:rPr>
          <w:rFonts w:ascii="Arial" w:hAnsi="Arial" w:cs="Arial"/>
          <w:sz w:val="14"/>
          <w:szCs w:val="14"/>
          <w:lang w:val="en-GB"/>
        </w:rPr>
        <w:t xml:space="preserve"> </w:t>
      </w:r>
      <w:r w:rsidR="00711E18" w:rsidRPr="00711E18">
        <w:rPr>
          <w:rFonts w:ascii="Arial" w:hAnsi="Arial" w:cs="Arial"/>
          <w:sz w:val="14"/>
          <w:szCs w:val="14"/>
          <w:lang w:val="en-GB"/>
        </w:rPr>
        <w:t>insurance</w:t>
      </w:r>
      <w:r w:rsidR="009E55F3">
        <w:rPr>
          <w:rFonts w:ascii="Arial" w:hAnsi="Arial" w:cs="Arial"/>
          <w:sz w:val="14"/>
          <w:szCs w:val="14"/>
          <w:lang w:val="en-GB"/>
        </w:rPr>
        <w:t xml:space="preserve"> and other </w:t>
      </w:r>
      <w:r w:rsidR="009E55F3" w:rsidRPr="009E55F3">
        <w:rPr>
          <w:rFonts w:ascii="Arial" w:hAnsi="Arial" w:cs="Arial"/>
          <w:sz w:val="14"/>
          <w:szCs w:val="14"/>
          <w:lang w:val="en-GB"/>
        </w:rPr>
        <w:t>insurance</w:t>
      </w:r>
      <w:r w:rsidR="00711E18">
        <w:rPr>
          <w:rFonts w:ascii="Arial" w:hAnsi="Arial" w:cs="Arial"/>
          <w:sz w:val="14"/>
          <w:szCs w:val="14"/>
          <w:lang w:val="en-GB"/>
        </w:rPr>
        <w:t xml:space="preserve"> </w:t>
      </w:r>
      <w:r w:rsidR="00711E18" w:rsidRPr="00711E18">
        <w:rPr>
          <w:rFonts w:ascii="Arial" w:hAnsi="Arial" w:cs="Arial"/>
          <w:sz w:val="14"/>
          <w:szCs w:val="14"/>
          <w:lang w:val="en-GB"/>
        </w:rPr>
        <w:t>requirements</w:t>
      </w:r>
      <w:r w:rsidR="00A87E8D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9E55F3">
        <w:rPr>
          <w:rFonts w:ascii="Arial" w:hAnsi="Arial" w:cs="Arial"/>
          <w:sz w:val="14"/>
          <w:szCs w:val="14"/>
          <w:lang w:val="en-GB"/>
        </w:rPr>
        <w:t>in the event of damage or injury caused to third parties</w:t>
      </w:r>
      <w:r w:rsidR="00A87E8D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9E55F3">
        <w:rPr>
          <w:rFonts w:ascii="Arial" w:hAnsi="Arial" w:cs="Arial"/>
          <w:sz w:val="14"/>
          <w:szCs w:val="14"/>
          <w:lang w:val="en-GB"/>
        </w:rPr>
        <w:t xml:space="preserve">and civil </w:t>
      </w:r>
      <w:r w:rsidR="009E55F3" w:rsidRPr="009E55F3">
        <w:rPr>
          <w:rFonts w:ascii="Arial" w:hAnsi="Arial" w:cs="Arial"/>
          <w:sz w:val="14"/>
          <w:szCs w:val="14"/>
          <w:lang w:val="en-GB"/>
        </w:rPr>
        <w:t>liability</w:t>
      </w:r>
      <w:r w:rsidR="00A87E8D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0F32A8B4" w14:textId="77777777" w:rsidR="009C4CAE" w:rsidRPr="00400509" w:rsidRDefault="009C4CAE" w:rsidP="00A87E8D">
      <w:pPr>
        <w:rPr>
          <w:rFonts w:ascii="Arial" w:hAnsi="Arial" w:cs="Arial"/>
          <w:sz w:val="14"/>
          <w:szCs w:val="14"/>
          <w:lang w:val="en-GB"/>
        </w:rPr>
      </w:pPr>
    </w:p>
    <w:p w14:paraId="257EAA14" w14:textId="77777777" w:rsidR="006F1C5B" w:rsidRPr="00400509" w:rsidRDefault="006F1C5B" w:rsidP="00A87E8D">
      <w:pPr>
        <w:rPr>
          <w:rFonts w:ascii="Arial" w:hAnsi="Arial" w:cs="Arial"/>
          <w:sz w:val="16"/>
          <w:szCs w:val="16"/>
          <w:lang w:val="en-GB"/>
        </w:rPr>
      </w:pPr>
    </w:p>
    <w:p w14:paraId="074F8CF2" w14:textId="2ABC7FB2" w:rsidR="00B26265" w:rsidRPr="00400509" w:rsidRDefault="009E55F3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Access</w:t>
      </w:r>
    </w:p>
    <w:p w14:paraId="11DEE4ED" w14:textId="77777777" w:rsidR="00AA2144" w:rsidRPr="00400509" w:rsidRDefault="00AA2144" w:rsidP="00AA2144">
      <w:pPr>
        <w:rPr>
          <w:lang w:val="en-GB"/>
        </w:rPr>
      </w:pPr>
    </w:p>
    <w:p w14:paraId="2F0116BD" w14:textId="4F53415A" w:rsidR="008E0A5A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E55F3">
        <w:rPr>
          <w:rFonts w:ascii="Arial" w:hAnsi="Arial"/>
          <w:sz w:val="14"/>
          <w:szCs w:val="14"/>
          <w:lang w:val="en-GB"/>
        </w:rPr>
        <w:t>procedure for accessing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E55F3">
        <w:rPr>
          <w:rFonts w:ascii="Arial" w:hAnsi="Arial"/>
          <w:sz w:val="14"/>
          <w:szCs w:val="14"/>
          <w:lang w:val="en-GB"/>
        </w:rPr>
        <w:t>must be complied with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9E55F3">
        <w:rPr>
          <w:rFonts w:ascii="Arial" w:hAnsi="Arial"/>
          <w:sz w:val="14"/>
          <w:szCs w:val="14"/>
          <w:lang w:val="en-GB"/>
        </w:rPr>
        <w:t>Access to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E55F3">
        <w:rPr>
          <w:rFonts w:ascii="Arial" w:hAnsi="Arial"/>
          <w:sz w:val="14"/>
          <w:szCs w:val="14"/>
          <w:lang w:val="en-GB"/>
        </w:rPr>
        <w:t>locations will only be granted to persons and vehicles in the context of the task assigned to them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57D224CE" w14:textId="77777777" w:rsidR="0099444E" w:rsidRPr="00400509" w:rsidRDefault="0099444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3DACC00" w14:textId="23807FD5" w:rsidR="0099444E" w:rsidRPr="00400509" w:rsidRDefault="009E55F3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If </w:t>
      </w:r>
      <w:r w:rsidR="007E767C">
        <w:rPr>
          <w:rFonts w:ascii="Arial" w:hAnsi="Arial"/>
          <w:sz w:val="14"/>
          <w:szCs w:val="14"/>
          <w:lang w:val="en-GB"/>
        </w:rPr>
        <w:t>work</w:t>
      </w:r>
      <w:r>
        <w:rPr>
          <w:rFonts w:ascii="Arial" w:hAnsi="Arial"/>
          <w:sz w:val="14"/>
          <w:szCs w:val="14"/>
          <w:lang w:val="en-GB"/>
        </w:rPr>
        <w:t xml:space="preserve"> </w:t>
      </w:r>
      <w:r w:rsidR="00726351">
        <w:rPr>
          <w:rFonts w:ascii="Arial" w:hAnsi="Arial"/>
          <w:sz w:val="14"/>
          <w:szCs w:val="14"/>
          <w:lang w:val="en-GB"/>
        </w:rPr>
        <w:t>at</w:t>
      </w:r>
      <w:r>
        <w:rPr>
          <w:rFonts w:ascii="Arial" w:hAnsi="Arial"/>
          <w:sz w:val="14"/>
          <w:szCs w:val="14"/>
          <w:lang w:val="en-GB"/>
        </w:rPr>
        <w:t xml:space="preserve"> bank branches</w:t>
      </w:r>
      <w:r w:rsidR="00E25BF9">
        <w:rPr>
          <w:rFonts w:ascii="Arial" w:hAnsi="Arial"/>
          <w:sz w:val="14"/>
          <w:szCs w:val="14"/>
          <w:lang w:val="en-GB"/>
        </w:rPr>
        <w:t xml:space="preserve"> is to be carried out in specific secure locations, the presence of staff from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25BF9">
        <w:rPr>
          <w:rFonts w:ascii="Arial" w:hAnsi="Arial"/>
          <w:sz w:val="14"/>
          <w:szCs w:val="14"/>
          <w:lang w:val="en-GB"/>
        </w:rPr>
        <w:t>will be required at all times for security reasons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6BD0FBAE" w14:textId="77777777" w:rsidR="0099444E" w:rsidRPr="00400509" w:rsidRDefault="0099444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B5440B1" w14:textId="5D744521" w:rsidR="0099444E" w:rsidRPr="00400509" w:rsidRDefault="00E25BF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u w:val="single"/>
          <w:lang w:val="en-GB"/>
        </w:rPr>
        <w:t>Works in a</w:t>
      </w:r>
      <w:r w:rsidR="0099444E" w:rsidRPr="00400509">
        <w:rPr>
          <w:rFonts w:ascii="Arial" w:hAnsi="Arial"/>
          <w:sz w:val="14"/>
          <w:szCs w:val="14"/>
          <w:u w:val="single"/>
          <w:lang w:val="en-GB"/>
        </w:rPr>
        <w:t xml:space="preserve"> “</w:t>
      </w:r>
      <w:r>
        <w:rPr>
          <w:rFonts w:ascii="Arial" w:hAnsi="Arial"/>
          <w:sz w:val="14"/>
          <w:szCs w:val="14"/>
          <w:u w:val="single"/>
          <w:lang w:val="en-GB"/>
        </w:rPr>
        <w:t xml:space="preserve">secure </w:t>
      </w:r>
      <w:r w:rsidR="0099444E" w:rsidRPr="00400509">
        <w:rPr>
          <w:rFonts w:ascii="Arial" w:hAnsi="Arial"/>
          <w:sz w:val="14"/>
          <w:szCs w:val="14"/>
          <w:u w:val="single"/>
          <w:lang w:val="en-GB"/>
        </w:rPr>
        <w:t>zone”</w:t>
      </w:r>
      <w:r w:rsidR="0099444E" w:rsidRPr="00400509">
        <w:rPr>
          <w:rFonts w:ascii="Arial" w:hAnsi="Arial"/>
          <w:sz w:val="14"/>
          <w:szCs w:val="14"/>
          <w:lang w:val="en-GB"/>
        </w:rPr>
        <w:t>:</w:t>
      </w:r>
    </w:p>
    <w:p w14:paraId="7A429127" w14:textId="77777777" w:rsidR="0099444E" w:rsidRPr="00400509" w:rsidRDefault="0099444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6C7709D" w14:textId="376718DE" w:rsidR="008E0A5A" w:rsidRPr="00400509" w:rsidRDefault="00E25BF9" w:rsidP="0099444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All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areas for which access is controlled</w:t>
      </w:r>
      <w:r w:rsidR="0099444E" w:rsidRPr="00400509">
        <w:rPr>
          <w:rFonts w:ascii="Arial" w:hAnsi="Arial"/>
          <w:sz w:val="14"/>
          <w:szCs w:val="14"/>
          <w:lang w:val="en-GB"/>
        </w:rPr>
        <w:t>:</w:t>
      </w:r>
    </w:p>
    <w:p w14:paraId="0C382329" w14:textId="060459DA" w:rsidR="0099444E" w:rsidRPr="00400509" w:rsidRDefault="00E25BF9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Access to these areas must be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requested by</w:t>
      </w:r>
      <w:r w:rsidR="00733E66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733E66" w:rsidRPr="00400509">
        <w:rPr>
          <w:rFonts w:ascii="Arial" w:hAnsi="Arial"/>
          <w:sz w:val="14"/>
          <w:szCs w:val="14"/>
          <w:lang w:val="en-GB"/>
        </w:rPr>
        <w:t xml:space="preserve"> contact</w:t>
      </w:r>
      <w:r>
        <w:rPr>
          <w:rFonts w:ascii="Arial" w:hAnsi="Arial"/>
          <w:sz w:val="14"/>
          <w:szCs w:val="14"/>
          <w:lang w:val="en-GB"/>
        </w:rPr>
        <w:t xml:space="preserve"> pers</w:t>
      </w:r>
      <w:r w:rsidR="00733E66" w:rsidRPr="00400509">
        <w:rPr>
          <w:rFonts w:ascii="Arial" w:hAnsi="Arial"/>
          <w:sz w:val="14"/>
          <w:szCs w:val="14"/>
          <w:lang w:val="en-GB"/>
        </w:rPr>
        <w:t>on</w:t>
      </w:r>
      <w:r w:rsidR="00A36F23" w:rsidRPr="00400509">
        <w:rPr>
          <w:rFonts w:ascii="Arial" w:hAnsi="Arial"/>
          <w:sz w:val="14"/>
          <w:szCs w:val="14"/>
          <w:lang w:val="en-GB"/>
        </w:rPr>
        <w:t>.</w:t>
      </w:r>
      <w:r w:rsidR="00733E66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Access doors to these areas must never be left open permanently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5A0992">
        <w:rPr>
          <w:rFonts w:ascii="Arial" w:hAnsi="Arial"/>
          <w:sz w:val="14"/>
          <w:szCs w:val="14"/>
          <w:lang w:val="en-GB"/>
        </w:rPr>
        <w:t>The doors should be left open as little as possible and access much never be left unattended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60A9937D" w14:textId="13B4C29B" w:rsidR="0099444E" w:rsidRPr="00400509" w:rsidRDefault="005A0992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The use of wooden </w:t>
      </w:r>
      <w:r w:rsidR="007E767C">
        <w:rPr>
          <w:rFonts w:ascii="Arial" w:hAnsi="Arial"/>
          <w:sz w:val="14"/>
          <w:szCs w:val="14"/>
          <w:lang w:val="en-GB"/>
        </w:rPr>
        <w:t>w</w:t>
      </w:r>
      <w:r>
        <w:rPr>
          <w:rFonts w:ascii="Arial" w:hAnsi="Arial"/>
          <w:sz w:val="14"/>
          <w:szCs w:val="14"/>
          <w:lang w:val="en-GB"/>
        </w:rPr>
        <w:t>edges and other materials for keeping doors open is forbidden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648C1A12" w14:textId="5BB3123E" w:rsidR="0099444E" w:rsidRPr="00400509" w:rsidRDefault="007925D4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Cables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5A0992">
        <w:rPr>
          <w:rFonts w:ascii="Arial" w:hAnsi="Arial"/>
          <w:sz w:val="14"/>
          <w:szCs w:val="14"/>
          <w:lang w:val="en-GB"/>
        </w:rPr>
        <w:t>pipes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5A0992">
        <w:rPr>
          <w:rFonts w:ascii="Arial" w:hAnsi="Arial"/>
          <w:sz w:val="14"/>
          <w:szCs w:val="14"/>
          <w:lang w:val="en-GB"/>
        </w:rPr>
        <w:t>etc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5A0992">
        <w:rPr>
          <w:rFonts w:ascii="Arial" w:hAnsi="Arial"/>
          <w:sz w:val="14"/>
          <w:szCs w:val="14"/>
          <w:lang w:val="en-GB"/>
        </w:rPr>
        <w:t xml:space="preserve">running through access doors to a secure </w:t>
      </w:r>
      <w:r>
        <w:rPr>
          <w:rFonts w:ascii="Arial" w:hAnsi="Arial"/>
          <w:sz w:val="14"/>
          <w:szCs w:val="14"/>
          <w:lang w:val="en-GB"/>
        </w:rPr>
        <w:t>zone are not permitted if the door has to remain open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6DD10173" w14:textId="61E93822" w:rsidR="0099444E" w:rsidRPr="00400509" w:rsidRDefault="007925D4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Carrying materials to and from the work site must take place as much as possible during opening hours and via the shortest possible route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06317B9D" w14:textId="7A0493BA" w:rsidR="0099444E" w:rsidRPr="00400509" w:rsidRDefault="007925D4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 instances where there is a direct connection between a secure zone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CE6220">
        <w:rPr>
          <w:rFonts w:ascii="Arial" w:hAnsi="Arial"/>
          <w:sz w:val="14"/>
          <w:szCs w:val="14"/>
          <w:lang w:val="en-GB"/>
        </w:rPr>
        <w:t xml:space="preserve">and the outside, banking </w:t>
      </w:r>
      <w:r w:rsidR="007E767C">
        <w:rPr>
          <w:rFonts w:ascii="Arial" w:hAnsi="Arial"/>
          <w:sz w:val="14"/>
          <w:szCs w:val="14"/>
          <w:lang w:val="en-GB"/>
        </w:rPr>
        <w:t>business</w:t>
      </w:r>
      <w:r w:rsidR="00CE6220">
        <w:rPr>
          <w:rFonts w:ascii="Arial" w:hAnsi="Arial"/>
          <w:sz w:val="14"/>
          <w:szCs w:val="14"/>
          <w:lang w:val="en-GB"/>
        </w:rPr>
        <w:t xml:space="preserve"> must be suspended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CE6220">
        <w:rPr>
          <w:rFonts w:ascii="Arial" w:hAnsi="Arial"/>
          <w:sz w:val="14"/>
          <w:szCs w:val="14"/>
          <w:lang w:val="en-GB"/>
        </w:rPr>
        <w:t>These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CE6220">
        <w:rPr>
          <w:rFonts w:ascii="Arial" w:hAnsi="Arial"/>
          <w:sz w:val="14"/>
          <w:szCs w:val="14"/>
          <w:lang w:val="en-GB"/>
        </w:rPr>
        <w:t>activities must be approved in consultation with the parties concerned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335FD9A1" w14:textId="77777777" w:rsidR="0099444E" w:rsidRPr="00400509" w:rsidRDefault="0099444E" w:rsidP="0099444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F2CB3AD" w14:textId="14F77F5A" w:rsidR="0099444E" w:rsidRPr="00400509" w:rsidRDefault="00CE6220" w:rsidP="0099444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u w:val="single"/>
          <w:lang w:val="en-GB"/>
        </w:rPr>
        <w:t>Works in other</w:t>
      </w:r>
      <w:r w:rsidR="0099444E" w:rsidRPr="00400509">
        <w:rPr>
          <w:rFonts w:ascii="Arial" w:hAnsi="Arial"/>
          <w:sz w:val="14"/>
          <w:szCs w:val="14"/>
          <w:u w:val="single"/>
          <w:lang w:val="en-GB"/>
        </w:rPr>
        <w:t xml:space="preserve"> </w:t>
      </w:r>
      <w:r>
        <w:rPr>
          <w:rFonts w:ascii="Arial" w:hAnsi="Arial"/>
          <w:sz w:val="14"/>
          <w:szCs w:val="14"/>
          <w:u w:val="single"/>
          <w:lang w:val="en-GB"/>
        </w:rPr>
        <w:t>areas</w:t>
      </w:r>
      <w:r w:rsidR="0099444E" w:rsidRPr="00400509">
        <w:rPr>
          <w:rFonts w:ascii="Arial" w:hAnsi="Arial"/>
          <w:sz w:val="14"/>
          <w:szCs w:val="14"/>
          <w:lang w:val="en-GB"/>
        </w:rPr>
        <w:t>:</w:t>
      </w:r>
    </w:p>
    <w:p w14:paraId="70F5EAE8" w14:textId="4E7A04F2" w:rsidR="0099444E" w:rsidRPr="00400509" w:rsidRDefault="00CE6220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Not only must the works take account of the normal running of business and traffic between staff and </w:t>
      </w:r>
      <w:r w:rsidRPr="00CE6220">
        <w:rPr>
          <w:rFonts w:ascii="Arial" w:hAnsi="Arial"/>
          <w:sz w:val="14"/>
          <w:szCs w:val="14"/>
          <w:lang w:val="en-GB"/>
        </w:rPr>
        <w:t>customers</w:t>
      </w:r>
      <w:r>
        <w:rPr>
          <w:rFonts w:ascii="Arial" w:hAnsi="Arial"/>
          <w:sz w:val="14"/>
          <w:szCs w:val="14"/>
          <w:lang w:val="en-GB"/>
        </w:rPr>
        <w:t>, but they must also be carried out in consultation with staff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2541B840" w14:textId="45E377E8" w:rsidR="0099444E" w:rsidRPr="00400509" w:rsidRDefault="001C7512" w:rsidP="009C1D28">
      <w:pPr>
        <w:widowControl/>
        <w:numPr>
          <w:ilvl w:val="0"/>
          <w:numId w:val="1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For works outside normal office hours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,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9444E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must give permission in advance</w:t>
      </w:r>
      <w:r w:rsidR="0099444E" w:rsidRPr="00400509">
        <w:rPr>
          <w:rFonts w:ascii="Arial" w:hAnsi="Arial"/>
          <w:sz w:val="14"/>
          <w:szCs w:val="14"/>
          <w:lang w:val="en-GB"/>
        </w:rPr>
        <w:t>.</w:t>
      </w:r>
    </w:p>
    <w:p w14:paraId="65462D5D" w14:textId="77777777" w:rsidR="008E0A5A" w:rsidRPr="00400509" w:rsidRDefault="008E0A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504738E1" w14:textId="77777777" w:rsidR="009D41AB" w:rsidRPr="00400509" w:rsidRDefault="009D41A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575DDF63" w14:textId="244DEB8C" w:rsidR="009D41AB" w:rsidRPr="00400509" w:rsidRDefault="009D41AB" w:rsidP="009C1D28">
      <w:pPr>
        <w:pStyle w:val="Heading1"/>
        <w:rPr>
          <w:sz w:val="22"/>
          <w:szCs w:val="22"/>
          <w:lang w:val="en-GB"/>
        </w:rPr>
      </w:pPr>
      <w:bookmarkStart w:id="2" w:name="_Toc26358905"/>
      <w:r w:rsidRPr="00400509">
        <w:rPr>
          <w:sz w:val="22"/>
          <w:szCs w:val="22"/>
          <w:lang w:val="en-GB"/>
        </w:rPr>
        <w:t>Park</w:t>
      </w:r>
      <w:bookmarkEnd w:id="2"/>
      <w:r w:rsidR="001C7512">
        <w:rPr>
          <w:sz w:val="22"/>
          <w:szCs w:val="22"/>
          <w:lang w:val="en-GB"/>
        </w:rPr>
        <w:t>ing</w:t>
      </w:r>
    </w:p>
    <w:p w14:paraId="474FB607" w14:textId="77777777" w:rsidR="009D41AB" w:rsidRPr="00400509" w:rsidRDefault="009D41AB" w:rsidP="009D41AB">
      <w:pPr>
        <w:rPr>
          <w:lang w:val="en-GB"/>
        </w:rPr>
      </w:pPr>
    </w:p>
    <w:p w14:paraId="5806F4F2" w14:textId="49ABE96C" w:rsidR="009D41AB" w:rsidRPr="00400509" w:rsidRDefault="001C7512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If you wish to park inside the buildings or amenities of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you must obtain permission from our security department or from the local manager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A request must be made in advance fo</w:t>
      </w:r>
      <w:r w:rsidR="00281159">
        <w:rPr>
          <w:rFonts w:ascii="Arial" w:hAnsi="Arial"/>
          <w:sz w:val="14"/>
          <w:szCs w:val="14"/>
          <w:lang w:val="en-GB"/>
        </w:rPr>
        <w:t>r</w:t>
      </w:r>
      <w:r>
        <w:rPr>
          <w:rFonts w:ascii="Arial" w:hAnsi="Arial"/>
          <w:sz w:val="14"/>
          <w:szCs w:val="14"/>
          <w:lang w:val="en-GB"/>
        </w:rPr>
        <w:t xml:space="preserve"> any parking space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stating the parking time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). </w:t>
      </w:r>
    </w:p>
    <w:p w14:paraId="1DEFCFEB" w14:textId="77777777" w:rsidR="009D41AB" w:rsidRPr="00400509" w:rsidRDefault="009D41AB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4082258" w14:textId="34844D81" w:rsidR="009D41AB" w:rsidRPr="00400509" w:rsidRDefault="00281159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Accessways must be kept unencumbered for the emergency services and the pedestrian zone must be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kept free of obstacles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; </w:t>
      </w:r>
      <w:r>
        <w:rPr>
          <w:rFonts w:ascii="Arial" w:hAnsi="Arial"/>
          <w:sz w:val="14"/>
          <w:szCs w:val="14"/>
          <w:lang w:val="en-GB"/>
        </w:rPr>
        <w:t xml:space="preserve">for this reason, vehicles and trucks may not be parked for longer than </w:t>
      </w:r>
      <w:r w:rsidRPr="00281159">
        <w:rPr>
          <w:rFonts w:ascii="Arial" w:hAnsi="Arial"/>
          <w:sz w:val="14"/>
          <w:szCs w:val="14"/>
          <w:lang w:val="en-GB"/>
        </w:rPr>
        <w:t>necessary</w:t>
      </w:r>
      <w:r>
        <w:rPr>
          <w:rFonts w:ascii="Arial" w:hAnsi="Arial"/>
          <w:sz w:val="14"/>
          <w:szCs w:val="14"/>
          <w:lang w:val="en-GB"/>
        </w:rPr>
        <w:t xml:space="preserve"> at the buildings or amenities of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D41AB" w:rsidRPr="00400509">
        <w:rPr>
          <w:rFonts w:ascii="Arial" w:hAnsi="Arial"/>
          <w:sz w:val="14"/>
          <w:szCs w:val="14"/>
          <w:lang w:val="en-GB"/>
        </w:rPr>
        <w:t>.</w:t>
      </w:r>
    </w:p>
    <w:p w14:paraId="171A57BF" w14:textId="77777777" w:rsidR="009D41AB" w:rsidRPr="00400509" w:rsidRDefault="009D41AB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8A502B1" w14:textId="39ED7006" w:rsidR="0098096E" w:rsidRPr="00400509" w:rsidRDefault="00281159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All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hazardous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work 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zones, </w:t>
      </w:r>
      <w:r>
        <w:rPr>
          <w:rFonts w:ascii="Arial" w:hAnsi="Arial"/>
          <w:sz w:val="14"/>
          <w:szCs w:val="14"/>
          <w:lang w:val="en-GB"/>
        </w:rPr>
        <w:t>storage areas and site vehicles must be</w:t>
      </w:r>
      <w:r w:rsidR="003F570C">
        <w:rPr>
          <w:rFonts w:ascii="Arial" w:hAnsi="Arial"/>
          <w:sz w:val="14"/>
          <w:szCs w:val="14"/>
          <w:lang w:val="en-GB"/>
        </w:rPr>
        <w:t xml:space="preserve"> clearly delineated and have clearly vi</w:t>
      </w:r>
      <w:r w:rsidR="007E767C">
        <w:rPr>
          <w:rFonts w:ascii="Arial" w:hAnsi="Arial"/>
          <w:sz w:val="14"/>
          <w:szCs w:val="14"/>
          <w:lang w:val="en-GB"/>
        </w:rPr>
        <w:t>si</w:t>
      </w:r>
      <w:r w:rsidR="003F570C">
        <w:rPr>
          <w:rFonts w:ascii="Arial" w:hAnsi="Arial"/>
          <w:sz w:val="14"/>
          <w:szCs w:val="14"/>
          <w:lang w:val="en-GB"/>
        </w:rPr>
        <w:t>ble signage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232783">
        <w:rPr>
          <w:rFonts w:ascii="Arial" w:hAnsi="Arial"/>
          <w:sz w:val="14"/>
          <w:szCs w:val="14"/>
          <w:lang w:val="en-GB"/>
        </w:rPr>
        <w:t>Arrangements for s</w:t>
      </w:r>
      <w:r w:rsidR="003F570C">
        <w:rPr>
          <w:rFonts w:ascii="Arial" w:hAnsi="Arial"/>
          <w:sz w:val="14"/>
          <w:szCs w:val="14"/>
          <w:lang w:val="en-GB"/>
        </w:rPr>
        <w:t xml:space="preserve">ignage and demarcation of the site, </w:t>
      </w:r>
      <w:r w:rsidR="00232783">
        <w:rPr>
          <w:rFonts w:ascii="Arial" w:hAnsi="Arial"/>
          <w:sz w:val="14"/>
          <w:szCs w:val="14"/>
          <w:lang w:val="en-GB"/>
        </w:rPr>
        <w:t>storage</w:t>
      </w:r>
      <w:r w:rsidR="003F570C">
        <w:rPr>
          <w:rFonts w:ascii="Arial" w:hAnsi="Arial"/>
          <w:sz w:val="14"/>
          <w:szCs w:val="14"/>
          <w:lang w:val="en-GB"/>
        </w:rPr>
        <w:t xml:space="preserve"> of goods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3F570C">
        <w:rPr>
          <w:rFonts w:ascii="Arial" w:hAnsi="Arial"/>
          <w:sz w:val="14"/>
          <w:szCs w:val="14"/>
          <w:lang w:val="en-GB"/>
        </w:rPr>
        <w:t xml:space="preserve">placing forklift vehicles or other work </w:t>
      </w:r>
      <w:r w:rsidR="003F570C" w:rsidRPr="003F570C">
        <w:rPr>
          <w:rFonts w:ascii="Arial" w:hAnsi="Arial"/>
          <w:sz w:val="14"/>
          <w:szCs w:val="14"/>
          <w:lang w:val="en-GB"/>
        </w:rPr>
        <w:t>equipment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3F570C">
        <w:rPr>
          <w:rFonts w:ascii="Arial" w:hAnsi="Arial"/>
          <w:sz w:val="14"/>
          <w:szCs w:val="14"/>
          <w:lang w:val="en-GB"/>
        </w:rPr>
        <w:t>loading and unloading on the footpath</w:t>
      </w:r>
      <w:r w:rsidR="00232783">
        <w:rPr>
          <w:rFonts w:ascii="Arial" w:hAnsi="Arial"/>
          <w:sz w:val="14"/>
          <w:szCs w:val="14"/>
          <w:lang w:val="en-GB"/>
        </w:rPr>
        <w:t>,</w:t>
      </w:r>
      <w:r w:rsidR="003F570C">
        <w:rPr>
          <w:rFonts w:ascii="Arial" w:hAnsi="Arial"/>
          <w:sz w:val="14"/>
          <w:szCs w:val="14"/>
          <w:lang w:val="en-GB"/>
        </w:rPr>
        <w:t xml:space="preserve"> cycle</w:t>
      </w:r>
      <w:r w:rsidR="00232783">
        <w:rPr>
          <w:rFonts w:ascii="Arial" w:hAnsi="Arial"/>
          <w:sz w:val="14"/>
          <w:szCs w:val="14"/>
          <w:lang w:val="en-GB"/>
        </w:rPr>
        <w:t xml:space="preserve"> </w:t>
      </w:r>
      <w:r w:rsidR="003F570C">
        <w:rPr>
          <w:rFonts w:ascii="Arial" w:hAnsi="Arial"/>
          <w:sz w:val="14"/>
          <w:szCs w:val="14"/>
          <w:lang w:val="en-GB"/>
        </w:rPr>
        <w:t>path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232783">
        <w:rPr>
          <w:rFonts w:ascii="Arial" w:hAnsi="Arial"/>
          <w:sz w:val="14"/>
          <w:szCs w:val="14"/>
          <w:lang w:val="en-GB"/>
        </w:rPr>
        <w:t>or public roads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232783">
        <w:rPr>
          <w:rFonts w:ascii="Arial" w:hAnsi="Arial"/>
          <w:sz w:val="14"/>
          <w:szCs w:val="14"/>
          <w:lang w:val="en-GB"/>
        </w:rPr>
        <w:t xml:space="preserve">must take place with the local </w:t>
      </w:r>
      <w:r w:rsidR="00232783" w:rsidRPr="00232783">
        <w:rPr>
          <w:rFonts w:ascii="Arial" w:hAnsi="Arial"/>
          <w:sz w:val="14"/>
          <w:szCs w:val="14"/>
          <w:lang w:val="en-GB"/>
        </w:rPr>
        <w:t>authorities</w:t>
      </w:r>
      <w:r w:rsidR="00232783">
        <w:rPr>
          <w:rFonts w:ascii="Arial" w:hAnsi="Arial"/>
          <w:sz w:val="14"/>
          <w:szCs w:val="14"/>
          <w:lang w:val="en-GB"/>
        </w:rPr>
        <w:t xml:space="preserve"> and the</w:t>
      </w:r>
      <w:r w:rsidR="009D41A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9D41AB" w:rsidRPr="00400509">
        <w:rPr>
          <w:rFonts w:ascii="Arial" w:hAnsi="Arial"/>
          <w:sz w:val="14"/>
          <w:szCs w:val="14"/>
          <w:lang w:val="en-GB"/>
        </w:rPr>
        <w:t>.</w:t>
      </w:r>
    </w:p>
    <w:p w14:paraId="1D652502" w14:textId="77777777" w:rsidR="009D41AB" w:rsidRPr="00400509" w:rsidRDefault="009D41AB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C4975FF" w14:textId="77777777" w:rsidR="009D41AB" w:rsidRPr="00400509" w:rsidRDefault="009D41AB" w:rsidP="009D41A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940A149" w14:textId="2B5883FB" w:rsidR="0098096E" w:rsidRPr="00400509" w:rsidRDefault="00EE4E69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23605A">
        <w:rPr>
          <w:sz w:val="22"/>
          <w:szCs w:val="22"/>
          <w:lang w:val="en-GB"/>
        </w:rPr>
        <w:t>moking, drugs and alcohol</w:t>
      </w:r>
      <w:r>
        <w:rPr>
          <w:sz w:val="22"/>
          <w:szCs w:val="22"/>
          <w:lang w:val="en-GB"/>
        </w:rPr>
        <w:t xml:space="preserve"> prohibited</w:t>
      </w:r>
    </w:p>
    <w:p w14:paraId="7F784BB3" w14:textId="77777777" w:rsidR="008E0A5A" w:rsidRPr="00400509" w:rsidRDefault="008E0A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color w:val="C0504D"/>
          <w:lang w:val="en-GB"/>
        </w:rPr>
      </w:pPr>
    </w:p>
    <w:p w14:paraId="44FD1E98" w14:textId="331BA7F8" w:rsidR="0098096E" w:rsidRPr="00400509" w:rsidRDefault="002360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Smoking is forbidden in all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3D08C3" w:rsidRPr="00400509">
        <w:rPr>
          <w:rFonts w:ascii="Arial" w:hAnsi="Arial"/>
          <w:sz w:val="14"/>
          <w:szCs w:val="14"/>
          <w:lang w:val="en-GB"/>
        </w:rPr>
        <w:t xml:space="preserve">Belfius Bank </w:t>
      </w:r>
      <w:r>
        <w:rPr>
          <w:rFonts w:ascii="Arial" w:hAnsi="Arial"/>
          <w:sz w:val="14"/>
          <w:szCs w:val="14"/>
          <w:lang w:val="en-GB"/>
        </w:rPr>
        <w:t>&amp;</w:t>
      </w:r>
      <w:r w:rsidR="003D08C3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>
        <w:rPr>
          <w:rFonts w:ascii="Arial" w:hAnsi="Arial"/>
          <w:sz w:val="14"/>
          <w:szCs w:val="14"/>
          <w:lang w:val="en-GB"/>
        </w:rPr>
        <w:t xml:space="preserve"> building</w:t>
      </w:r>
      <w:r w:rsidR="00174AE7" w:rsidRPr="00400509">
        <w:rPr>
          <w:rFonts w:ascii="Arial" w:hAnsi="Arial"/>
          <w:sz w:val="14"/>
          <w:szCs w:val="14"/>
          <w:lang w:val="en-GB"/>
        </w:rPr>
        <w:t>.</w:t>
      </w:r>
    </w:p>
    <w:p w14:paraId="3D8B7DC4" w14:textId="3F6A42EF" w:rsidR="008E0A5A" w:rsidRPr="00400509" w:rsidRDefault="002360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Smoking is permitted outside the buildings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B266A0">
        <w:rPr>
          <w:rFonts w:ascii="Arial" w:hAnsi="Arial"/>
          <w:sz w:val="14"/>
          <w:szCs w:val="14"/>
          <w:lang w:val="en-GB"/>
        </w:rPr>
        <w:t>Please use the receptacles for cigarette ends that</w:t>
      </w:r>
      <w:r w:rsidR="0066734F">
        <w:rPr>
          <w:rFonts w:ascii="Arial" w:hAnsi="Arial"/>
          <w:sz w:val="14"/>
          <w:szCs w:val="14"/>
          <w:lang w:val="en-GB"/>
        </w:rPr>
        <w:t xml:space="preserve"> are</w:t>
      </w:r>
      <w:r w:rsidR="00B266A0">
        <w:rPr>
          <w:rFonts w:ascii="Arial" w:hAnsi="Arial"/>
          <w:sz w:val="14"/>
          <w:szCs w:val="14"/>
          <w:lang w:val="en-GB"/>
        </w:rPr>
        <w:t xml:space="preserve"> specially provided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B266A0">
        <w:rPr>
          <w:rFonts w:ascii="Arial" w:hAnsi="Arial"/>
          <w:sz w:val="14"/>
          <w:szCs w:val="14"/>
          <w:lang w:val="en-GB"/>
        </w:rPr>
        <w:t>for this purpose</w:t>
      </w:r>
      <w:r w:rsidR="0098096E" w:rsidRPr="00400509">
        <w:rPr>
          <w:rFonts w:ascii="Arial" w:hAnsi="Arial"/>
          <w:sz w:val="14"/>
          <w:szCs w:val="14"/>
          <w:lang w:val="en-GB"/>
        </w:rPr>
        <w:t>.</w:t>
      </w:r>
    </w:p>
    <w:p w14:paraId="2B64AC29" w14:textId="77777777" w:rsidR="009B315B" w:rsidRPr="00400509" w:rsidRDefault="009B315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502D6035" w14:textId="3C2C59BB" w:rsidR="009B315B" w:rsidRPr="00400509" w:rsidRDefault="00B266A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Being under the influence and/or in possession of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 drugs </w:t>
      </w:r>
      <w:r>
        <w:rPr>
          <w:rFonts w:ascii="Arial" w:hAnsi="Arial"/>
          <w:sz w:val="14"/>
          <w:szCs w:val="14"/>
          <w:lang w:val="en-GB"/>
        </w:rPr>
        <w:t>and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 alcohol is </w:t>
      </w:r>
      <w:r>
        <w:rPr>
          <w:rFonts w:ascii="Arial" w:hAnsi="Arial"/>
          <w:sz w:val="14"/>
          <w:szCs w:val="14"/>
          <w:lang w:val="en-GB"/>
        </w:rPr>
        <w:t xml:space="preserve">strictly forbidden inside the buildings and </w:t>
      </w:r>
      <w:r w:rsidR="00A91950">
        <w:rPr>
          <w:rFonts w:ascii="Arial" w:hAnsi="Arial"/>
          <w:sz w:val="14"/>
          <w:szCs w:val="14"/>
          <w:lang w:val="en-GB"/>
        </w:rPr>
        <w:t>premises of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B315B" w:rsidRPr="00400509">
        <w:rPr>
          <w:rFonts w:ascii="Arial" w:hAnsi="Arial"/>
          <w:sz w:val="14"/>
          <w:szCs w:val="14"/>
          <w:lang w:val="en-GB"/>
        </w:rPr>
        <w:t>.</w:t>
      </w:r>
    </w:p>
    <w:p w14:paraId="77D0BDBF" w14:textId="77777777" w:rsidR="006F1C5B" w:rsidRPr="00400509" w:rsidRDefault="006F1C5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1E0C4931" w14:textId="77777777" w:rsidR="009B315B" w:rsidRPr="00400509" w:rsidRDefault="009B315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58609991" w14:textId="545023C8" w:rsidR="009B315B" w:rsidRPr="00400509" w:rsidRDefault="00B266A0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Photography and filming</w:t>
      </w:r>
    </w:p>
    <w:p w14:paraId="0CF0356F" w14:textId="77777777" w:rsidR="009B315B" w:rsidRPr="00400509" w:rsidRDefault="009B315B" w:rsidP="009B315B">
      <w:pPr>
        <w:rPr>
          <w:rFonts w:ascii="Arial" w:hAnsi="Arial"/>
          <w:lang w:val="en-GB"/>
        </w:rPr>
      </w:pPr>
    </w:p>
    <w:p w14:paraId="763E8A0F" w14:textId="3DE23BFC" w:rsidR="009B315B" w:rsidRPr="00400509" w:rsidRDefault="00B266A0" w:rsidP="009B315B">
      <w:pPr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Taking photographs or filming inside the buildings and premises of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A91950">
        <w:rPr>
          <w:rFonts w:ascii="Arial" w:hAnsi="Arial"/>
          <w:sz w:val="14"/>
          <w:szCs w:val="14"/>
          <w:lang w:val="en-GB"/>
        </w:rPr>
        <w:t>is forbidden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A91950">
        <w:rPr>
          <w:rFonts w:ascii="Arial" w:hAnsi="Arial"/>
          <w:sz w:val="14"/>
          <w:szCs w:val="14"/>
          <w:lang w:val="en-GB"/>
        </w:rPr>
        <w:t xml:space="preserve">However, if this is </w:t>
      </w:r>
      <w:r w:rsidR="00A91950" w:rsidRPr="00A91950">
        <w:rPr>
          <w:rFonts w:ascii="Arial" w:hAnsi="Arial"/>
          <w:sz w:val="14"/>
          <w:szCs w:val="14"/>
          <w:lang w:val="en-GB"/>
        </w:rPr>
        <w:t>necessary</w:t>
      </w:r>
      <w:r w:rsidR="00A91950">
        <w:rPr>
          <w:rFonts w:ascii="Arial" w:hAnsi="Arial"/>
          <w:sz w:val="14"/>
          <w:szCs w:val="14"/>
          <w:lang w:val="en-GB"/>
        </w:rPr>
        <w:t xml:space="preserve"> in the context of the works to be carried out, prior permission to do so is required</w:t>
      </w:r>
      <w:r w:rsidR="009B315B" w:rsidRPr="00400509">
        <w:rPr>
          <w:rFonts w:ascii="Arial" w:hAnsi="Arial"/>
          <w:sz w:val="14"/>
          <w:szCs w:val="14"/>
          <w:lang w:val="en-GB"/>
        </w:rPr>
        <w:t>.</w:t>
      </w:r>
    </w:p>
    <w:p w14:paraId="58435E21" w14:textId="77777777" w:rsidR="009B315B" w:rsidRPr="00400509" w:rsidRDefault="009B315B" w:rsidP="009B315B">
      <w:pPr>
        <w:rPr>
          <w:rFonts w:ascii="Arial" w:hAnsi="Arial"/>
          <w:lang w:val="en-GB"/>
        </w:rPr>
      </w:pPr>
    </w:p>
    <w:p w14:paraId="2B7EFB6B" w14:textId="77777777" w:rsidR="008E0A5A" w:rsidRPr="00400509" w:rsidRDefault="008E0A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41801322" w14:textId="1F77F519" w:rsidR="00FE06BC" w:rsidRPr="00400509" w:rsidRDefault="00A91950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Theft</w:t>
      </w:r>
    </w:p>
    <w:p w14:paraId="696AE254" w14:textId="77777777" w:rsidR="00FE06BC" w:rsidRPr="00400509" w:rsidRDefault="00FE06B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4479AEB2" w14:textId="31320B2F" w:rsidR="00FE06BC" w:rsidRPr="00400509" w:rsidRDefault="00135A7B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contractor </w:t>
      </w:r>
      <w:r w:rsidR="00A91950">
        <w:rPr>
          <w:rFonts w:ascii="Arial" w:hAnsi="Arial"/>
          <w:sz w:val="14"/>
          <w:szCs w:val="14"/>
          <w:lang w:val="en-GB"/>
        </w:rPr>
        <w:t xml:space="preserve">and its staff or appointees must take the </w:t>
      </w:r>
      <w:r w:rsidR="00A91950" w:rsidRPr="00A91950">
        <w:rPr>
          <w:rFonts w:ascii="Arial" w:hAnsi="Arial"/>
          <w:sz w:val="14"/>
          <w:szCs w:val="14"/>
          <w:lang w:val="en-GB"/>
        </w:rPr>
        <w:t>necessary</w:t>
      </w:r>
      <w:r w:rsidR="0066734F">
        <w:rPr>
          <w:rFonts w:ascii="Arial" w:hAnsi="Arial"/>
          <w:sz w:val="14"/>
          <w:szCs w:val="14"/>
          <w:lang w:val="en-GB"/>
        </w:rPr>
        <w:t xml:space="preserve"> precaution</w:t>
      </w:r>
      <w:r w:rsidR="00A91950">
        <w:rPr>
          <w:rFonts w:ascii="Arial" w:hAnsi="Arial"/>
          <w:sz w:val="14"/>
          <w:szCs w:val="14"/>
          <w:lang w:val="en-GB"/>
        </w:rPr>
        <w:t xml:space="preserve">s to protect their </w:t>
      </w:r>
      <w:r w:rsidR="00A91950" w:rsidRPr="00A91950">
        <w:rPr>
          <w:rFonts w:ascii="Arial" w:hAnsi="Arial"/>
          <w:sz w:val="14"/>
          <w:szCs w:val="14"/>
          <w:lang w:val="en-GB"/>
        </w:rPr>
        <w:t>equipment</w:t>
      </w:r>
      <w:r w:rsidR="00A91950">
        <w:rPr>
          <w:rFonts w:ascii="Arial" w:hAnsi="Arial"/>
          <w:sz w:val="14"/>
          <w:szCs w:val="14"/>
          <w:lang w:val="en-GB"/>
        </w:rPr>
        <w:t xml:space="preserve"> and personal </w:t>
      </w:r>
      <w:r w:rsidR="00A91950" w:rsidRPr="00A91950">
        <w:rPr>
          <w:rFonts w:ascii="Arial" w:hAnsi="Arial"/>
          <w:sz w:val="14"/>
          <w:szCs w:val="14"/>
          <w:lang w:val="en-GB"/>
        </w:rPr>
        <w:t>property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11883">
        <w:rPr>
          <w:rFonts w:ascii="Arial" w:hAnsi="Arial"/>
          <w:sz w:val="14"/>
          <w:szCs w:val="14"/>
          <w:lang w:val="en-GB"/>
        </w:rPr>
        <w:t>cannot be held l</w:t>
      </w:r>
      <w:r w:rsidR="00A91950">
        <w:rPr>
          <w:rFonts w:ascii="Arial" w:hAnsi="Arial"/>
          <w:sz w:val="14"/>
          <w:szCs w:val="14"/>
          <w:lang w:val="en-GB"/>
        </w:rPr>
        <w:t>iable for</w:t>
      </w:r>
      <w:r w:rsidR="00711883">
        <w:rPr>
          <w:rFonts w:ascii="Arial" w:hAnsi="Arial"/>
          <w:sz w:val="14"/>
          <w:szCs w:val="14"/>
          <w:lang w:val="en-GB"/>
        </w:rPr>
        <w:t xml:space="preserve"> the</w:t>
      </w:r>
      <w:r w:rsidR="00A91950">
        <w:rPr>
          <w:rFonts w:ascii="Arial" w:hAnsi="Arial"/>
          <w:sz w:val="14"/>
          <w:szCs w:val="14"/>
          <w:lang w:val="en-GB"/>
        </w:rPr>
        <w:t xml:space="preserve"> theft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711883">
        <w:rPr>
          <w:rFonts w:ascii="Arial" w:hAnsi="Arial"/>
          <w:sz w:val="14"/>
          <w:szCs w:val="14"/>
          <w:lang w:val="en-GB"/>
        </w:rPr>
        <w:t xml:space="preserve">misuse or damage caused to the </w:t>
      </w:r>
      <w:r w:rsidR="00711883" w:rsidRPr="00711883">
        <w:rPr>
          <w:rFonts w:ascii="Arial" w:hAnsi="Arial"/>
          <w:sz w:val="14"/>
          <w:szCs w:val="14"/>
          <w:lang w:val="en-GB"/>
        </w:rPr>
        <w:t>property</w:t>
      </w:r>
      <w:r w:rsidR="00711883">
        <w:rPr>
          <w:rFonts w:ascii="Arial" w:hAnsi="Arial"/>
          <w:sz w:val="14"/>
          <w:szCs w:val="14"/>
          <w:lang w:val="en-GB"/>
        </w:rPr>
        <w:t xml:space="preserve"> of third parties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0B2FB803" w14:textId="77777777" w:rsidR="00FE06BC" w:rsidRPr="00400509" w:rsidRDefault="00FE06BC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0B2FA4C" w14:textId="77777777" w:rsidR="00FE06BC" w:rsidRPr="00400509" w:rsidRDefault="00FE06B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2D38F9B8" w14:textId="0E988EBC" w:rsidR="008E0A5A" w:rsidRPr="00400509" w:rsidRDefault="0098096E" w:rsidP="009C1D28">
      <w:pPr>
        <w:pStyle w:val="Heading1"/>
        <w:rPr>
          <w:sz w:val="22"/>
          <w:szCs w:val="22"/>
          <w:lang w:val="en-GB"/>
        </w:rPr>
      </w:pPr>
      <w:bookmarkStart w:id="3" w:name="_Toc26358909"/>
      <w:r w:rsidRPr="00400509">
        <w:rPr>
          <w:sz w:val="22"/>
          <w:szCs w:val="22"/>
          <w:lang w:val="en-GB"/>
        </w:rPr>
        <w:lastRenderedPageBreak/>
        <w:t>O</w:t>
      </w:r>
      <w:r w:rsidR="00A36F23" w:rsidRPr="00400509">
        <w:rPr>
          <w:sz w:val="22"/>
          <w:szCs w:val="22"/>
          <w:lang w:val="en-GB"/>
        </w:rPr>
        <w:t>rde</w:t>
      </w:r>
      <w:r w:rsidR="00AA7272">
        <w:rPr>
          <w:sz w:val="22"/>
          <w:szCs w:val="22"/>
          <w:lang w:val="en-GB"/>
        </w:rPr>
        <w:t>r</w:t>
      </w:r>
      <w:r w:rsidR="00A36F23" w:rsidRPr="00400509">
        <w:rPr>
          <w:sz w:val="22"/>
          <w:szCs w:val="22"/>
          <w:lang w:val="en-GB"/>
        </w:rPr>
        <w:t xml:space="preserve"> </w:t>
      </w:r>
      <w:r w:rsidR="00AA7272">
        <w:rPr>
          <w:sz w:val="22"/>
          <w:szCs w:val="22"/>
          <w:lang w:val="en-GB"/>
        </w:rPr>
        <w:t>and cleanliness</w:t>
      </w:r>
      <w:r w:rsidR="00A36F23" w:rsidRPr="00400509">
        <w:rPr>
          <w:sz w:val="22"/>
          <w:szCs w:val="22"/>
          <w:lang w:val="en-GB"/>
        </w:rPr>
        <w:t>, hygi</w:t>
      </w:r>
      <w:r w:rsidR="00AA7272">
        <w:rPr>
          <w:sz w:val="22"/>
          <w:szCs w:val="22"/>
          <w:lang w:val="en-GB"/>
        </w:rPr>
        <w:t>e</w:t>
      </w:r>
      <w:r w:rsidR="00A36F23" w:rsidRPr="00400509">
        <w:rPr>
          <w:sz w:val="22"/>
          <w:szCs w:val="22"/>
          <w:lang w:val="en-GB"/>
        </w:rPr>
        <w:t xml:space="preserve">ne </w:t>
      </w:r>
      <w:bookmarkEnd w:id="3"/>
      <w:r w:rsidR="00AA7272">
        <w:rPr>
          <w:sz w:val="22"/>
          <w:szCs w:val="22"/>
          <w:lang w:val="en-GB"/>
        </w:rPr>
        <w:t>and accessways</w:t>
      </w:r>
    </w:p>
    <w:p w14:paraId="7DD0E5F3" w14:textId="77777777" w:rsidR="00A36F23" w:rsidRPr="00400509" w:rsidRDefault="00A36F23" w:rsidP="00A36F23">
      <w:pPr>
        <w:rPr>
          <w:color w:val="C0504D"/>
          <w:lang w:val="en-GB"/>
        </w:rPr>
      </w:pPr>
    </w:p>
    <w:p w14:paraId="5212A0E0" w14:textId="67E3CD22" w:rsidR="0098096E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AA7272">
        <w:rPr>
          <w:rFonts w:ascii="Arial" w:hAnsi="Arial"/>
          <w:sz w:val="14"/>
          <w:szCs w:val="14"/>
          <w:lang w:val="en-GB"/>
        </w:rPr>
        <w:t xml:space="preserve"> premises, amenities and equipment made available must be used in a responsible manner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AA7272">
        <w:rPr>
          <w:rFonts w:ascii="Arial" w:hAnsi="Arial"/>
          <w:sz w:val="14"/>
          <w:szCs w:val="14"/>
          <w:lang w:val="en-GB"/>
        </w:rPr>
        <w:t>Please not</w:t>
      </w:r>
      <w:r w:rsidR="0066734F">
        <w:rPr>
          <w:rFonts w:ascii="Arial" w:hAnsi="Arial"/>
          <w:sz w:val="14"/>
          <w:szCs w:val="14"/>
          <w:lang w:val="en-GB"/>
        </w:rPr>
        <w:t>e</w:t>
      </w:r>
      <w:r w:rsidR="00AA7272">
        <w:rPr>
          <w:rFonts w:ascii="Arial" w:hAnsi="Arial"/>
          <w:sz w:val="14"/>
          <w:szCs w:val="14"/>
          <w:lang w:val="en-GB"/>
        </w:rPr>
        <w:t xml:space="preserve"> the following points</w:t>
      </w:r>
      <w:r w:rsidR="0098096E" w:rsidRPr="00400509">
        <w:rPr>
          <w:rFonts w:ascii="Arial" w:hAnsi="Arial"/>
          <w:sz w:val="14"/>
          <w:szCs w:val="14"/>
          <w:lang w:val="en-GB"/>
        </w:rPr>
        <w:t>:</w:t>
      </w:r>
    </w:p>
    <w:p w14:paraId="2FB2861F" w14:textId="77777777" w:rsidR="0098096E" w:rsidRPr="00400509" w:rsidRDefault="0098096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ED01772" w14:textId="23B73D04" w:rsidR="0098096E" w:rsidRPr="00400509" w:rsidRDefault="00AA7272" w:rsidP="009C1D28">
      <w:pPr>
        <w:widowControl/>
        <w:numPr>
          <w:ilvl w:val="0"/>
          <w:numId w:val="2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Never leave wires or cables lying around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4020557E" w14:textId="37B2DDD2" w:rsidR="0098096E" w:rsidRPr="00400509" w:rsidRDefault="00AA7272" w:rsidP="009C1D28">
      <w:pPr>
        <w:widowControl/>
        <w:numPr>
          <w:ilvl w:val="0"/>
          <w:numId w:val="2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Never leave objects lying on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gro</w:t>
      </w:r>
      <w:r>
        <w:rPr>
          <w:rFonts w:ascii="Arial" w:hAnsi="Arial"/>
          <w:sz w:val="14"/>
          <w:szCs w:val="14"/>
          <w:lang w:val="en-GB"/>
        </w:rPr>
        <w:t>u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nd </w:t>
      </w:r>
    </w:p>
    <w:p w14:paraId="337C9DF6" w14:textId="0ABCFAD5" w:rsidR="0098096E" w:rsidRPr="00400509" w:rsidRDefault="00F33A85" w:rsidP="009C1D28">
      <w:pPr>
        <w:widowControl/>
        <w:numPr>
          <w:ilvl w:val="0"/>
          <w:numId w:val="2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Always replace any item to where it belongs after use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4EC4C261" w14:textId="641B0BE1" w:rsidR="0098096E" w:rsidRPr="00400509" w:rsidRDefault="0098096E" w:rsidP="009C1D28">
      <w:pPr>
        <w:widowControl/>
        <w:numPr>
          <w:ilvl w:val="0"/>
          <w:numId w:val="2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lang w:val="en-GB"/>
        </w:rPr>
        <w:t>L</w:t>
      </w:r>
      <w:r w:rsidR="00F33A85">
        <w:rPr>
          <w:rFonts w:ascii="Arial" w:hAnsi="Arial"/>
          <w:sz w:val="14"/>
          <w:szCs w:val="14"/>
          <w:lang w:val="en-GB"/>
        </w:rPr>
        <w:t xml:space="preserve">eave the work </w:t>
      </w:r>
      <w:r w:rsidR="00F33A85" w:rsidRPr="00F33A85">
        <w:rPr>
          <w:rFonts w:ascii="Arial" w:hAnsi="Arial"/>
          <w:sz w:val="14"/>
          <w:szCs w:val="14"/>
          <w:lang w:val="en-GB"/>
        </w:rPr>
        <w:t>environment</w:t>
      </w:r>
      <w:r w:rsidR="00F33A85">
        <w:rPr>
          <w:rFonts w:ascii="Arial" w:hAnsi="Arial"/>
          <w:sz w:val="14"/>
          <w:szCs w:val="14"/>
          <w:lang w:val="en-GB"/>
        </w:rPr>
        <w:t xml:space="preserve"> clean and tidy in the evening or after the day shift </w:t>
      </w:r>
    </w:p>
    <w:p w14:paraId="6D61DF2C" w14:textId="78793A4C" w:rsidR="0098096E" w:rsidRPr="00400509" w:rsidRDefault="00F33A85" w:rsidP="009C1D28">
      <w:pPr>
        <w:widowControl/>
        <w:numPr>
          <w:ilvl w:val="0"/>
          <w:numId w:val="2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Keep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sanita</w:t>
      </w:r>
      <w:r>
        <w:rPr>
          <w:rFonts w:ascii="Arial" w:hAnsi="Arial"/>
          <w:sz w:val="14"/>
          <w:szCs w:val="14"/>
          <w:lang w:val="en-GB"/>
        </w:rPr>
        <w:t>ry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amenities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clean</w:t>
      </w:r>
    </w:p>
    <w:p w14:paraId="5EBB9651" w14:textId="77777777" w:rsidR="0098096E" w:rsidRPr="00400509" w:rsidRDefault="0098096E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5D827AAA" w14:textId="4EEE4187" w:rsidR="0098096E" w:rsidRPr="00400509" w:rsidRDefault="00F33A85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Road</w:t>
      </w:r>
      <w:r w:rsidR="0066734F">
        <w:rPr>
          <w:rFonts w:ascii="Arial" w:hAnsi="Arial"/>
          <w:sz w:val="14"/>
          <w:szCs w:val="14"/>
          <w:lang w:val="en-GB"/>
        </w:rPr>
        <w:t>way</w:t>
      </w:r>
      <w:r>
        <w:rPr>
          <w:rFonts w:ascii="Arial" w:hAnsi="Arial"/>
          <w:sz w:val="14"/>
          <w:szCs w:val="14"/>
          <w:lang w:val="en-GB"/>
        </w:rPr>
        <w:t>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cor</w:t>
      </w:r>
      <w:r w:rsidR="00863D7F">
        <w:rPr>
          <w:rFonts w:ascii="Arial" w:hAnsi="Arial"/>
          <w:sz w:val="14"/>
          <w:szCs w:val="14"/>
          <w:lang w:val="en-GB"/>
        </w:rPr>
        <w:t>rido</w:t>
      </w:r>
      <w:r>
        <w:rPr>
          <w:rFonts w:ascii="Arial" w:hAnsi="Arial"/>
          <w:sz w:val="14"/>
          <w:szCs w:val="14"/>
          <w:lang w:val="en-GB"/>
        </w:rPr>
        <w:t>rs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863D7F">
        <w:rPr>
          <w:rFonts w:ascii="Arial" w:hAnsi="Arial"/>
          <w:sz w:val="14"/>
          <w:szCs w:val="14"/>
          <w:lang w:val="en-GB"/>
        </w:rPr>
        <w:t>passageways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863D7F">
        <w:rPr>
          <w:rFonts w:ascii="Arial" w:hAnsi="Arial"/>
          <w:sz w:val="14"/>
          <w:szCs w:val="14"/>
          <w:lang w:val="en-GB"/>
        </w:rPr>
        <w:t>stairs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863D7F">
        <w:rPr>
          <w:rFonts w:ascii="Arial" w:hAnsi="Arial"/>
          <w:sz w:val="14"/>
          <w:szCs w:val="14"/>
          <w:lang w:val="en-GB"/>
        </w:rPr>
        <w:t>etc.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63D7F">
        <w:rPr>
          <w:rFonts w:ascii="Arial" w:hAnsi="Arial"/>
          <w:sz w:val="14"/>
          <w:szCs w:val="14"/>
          <w:lang w:val="en-GB"/>
        </w:rPr>
        <w:t>must be kept free of obstacles at all times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863D7F">
        <w:rPr>
          <w:rFonts w:ascii="Arial" w:hAnsi="Arial"/>
          <w:sz w:val="14"/>
          <w:szCs w:val="14"/>
          <w:lang w:val="en-GB"/>
        </w:rPr>
        <w:t>If this is not possible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863D7F">
        <w:rPr>
          <w:rFonts w:ascii="Arial" w:hAnsi="Arial"/>
          <w:sz w:val="14"/>
          <w:szCs w:val="14"/>
          <w:lang w:val="en-GB"/>
        </w:rPr>
        <w:t>a safe alternati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ve route </w:t>
      </w:r>
      <w:r w:rsidR="00863D7F">
        <w:rPr>
          <w:rFonts w:ascii="Arial" w:hAnsi="Arial"/>
          <w:sz w:val="14"/>
          <w:szCs w:val="14"/>
          <w:lang w:val="en-GB"/>
        </w:rPr>
        <w:t>must be outlined and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63D7F">
        <w:rPr>
          <w:rFonts w:ascii="Arial" w:hAnsi="Arial"/>
          <w:sz w:val="14"/>
          <w:szCs w:val="14"/>
          <w:lang w:val="en-GB"/>
        </w:rPr>
        <w:t>indicated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863D7F">
        <w:rPr>
          <w:rFonts w:ascii="Arial" w:hAnsi="Arial"/>
          <w:sz w:val="14"/>
          <w:szCs w:val="14"/>
          <w:lang w:val="en-GB"/>
        </w:rPr>
        <w:t xml:space="preserve">If it </w:t>
      </w:r>
      <w:r w:rsidR="0066734F">
        <w:rPr>
          <w:rFonts w:ascii="Arial" w:hAnsi="Arial"/>
          <w:sz w:val="14"/>
          <w:szCs w:val="14"/>
          <w:lang w:val="en-GB"/>
        </w:rPr>
        <w:t>relates to</w:t>
      </w:r>
      <w:r w:rsidR="00863D7F">
        <w:rPr>
          <w:rFonts w:ascii="Arial" w:hAnsi="Arial"/>
          <w:sz w:val="14"/>
          <w:szCs w:val="14"/>
          <w:lang w:val="en-GB"/>
        </w:rPr>
        <w:t xml:space="preserve"> an emergency exit, contact must be</w:t>
      </w:r>
      <w:r w:rsidR="00733E66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4358A">
        <w:rPr>
          <w:rFonts w:ascii="Arial" w:hAnsi="Arial"/>
          <w:sz w:val="14"/>
          <w:szCs w:val="14"/>
          <w:lang w:val="en-GB"/>
        </w:rPr>
        <w:t>made in advance with the client’s health &amp; safety adviser</w:t>
      </w:r>
      <w:r w:rsidR="00733E66" w:rsidRPr="00400509">
        <w:rPr>
          <w:rFonts w:ascii="Arial" w:hAnsi="Arial"/>
          <w:sz w:val="14"/>
          <w:szCs w:val="14"/>
          <w:lang w:val="en-GB"/>
        </w:rPr>
        <w:t>.</w:t>
      </w:r>
    </w:p>
    <w:p w14:paraId="71A8B268" w14:textId="77777777" w:rsidR="00BE5395" w:rsidRPr="00400509" w:rsidRDefault="00BE5395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FD13A23" w14:textId="55CCCCA2" w:rsidR="00BE5395" w:rsidRPr="00400509" w:rsidRDefault="00135A7B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4358A">
        <w:rPr>
          <w:rFonts w:ascii="Arial" w:hAnsi="Arial"/>
          <w:sz w:val="14"/>
          <w:szCs w:val="14"/>
          <w:lang w:val="en-GB"/>
        </w:rPr>
        <w:t xml:space="preserve">work 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zones </w:t>
      </w:r>
      <w:r w:rsidR="0014358A">
        <w:rPr>
          <w:rFonts w:ascii="Arial" w:hAnsi="Arial"/>
          <w:sz w:val="14"/>
          <w:szCs w:val="14"/>
          <w:lang w:val="en-GB"/>
        </w:rPr>
        <w:t xml:space="preserve">must be sufficiently secure in order to prevent any situations that may be hazardous for the staff and </w:t>
      </w:r>
      <w:r w:rsidR="0014358A" w:rsidRPr="0014358A">
        <w:rPr>
          <w:rFonts w:ascii="Arial" w:hAnsi="Arial"/>
          <w:sz w:val="14"/>
          <w:szCs w:val="14"/>
          <w:lang w:val="en-GB"/>
        </w:rPr>
        <w:t>customers</w:t>
      </w:r>
      <w:r w:rsidR="0014358A">
        <w:rPr>
          <w:rFonts w:ascii="Arial" w:hAnsi="Arial"/>
          <w:sz w:val="14"/>
          <w:szCs w:val="14"/>
          <w:lang w:val="en-GB"/>
        </w:rPr>
        <w:t xml:space="preserve"> of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Belfius Ban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14358A">
        <w:rPr>
          <w:rFonts w:ascii="Arial" w:hAnsi="Arial"/>
          <w:sz w:val="14"/>
          <w:szCs w:val="14"/>
          <w:lang w:val="en-GB"/>
        </w:rPr>
        <w:t xml:space="preserve">Tools and </w:t>
      </w:r>
      <w:r w:rsidR="0014358A" w:rsidRPr="0014358A">
        <w:rPr>
          <w:rFonts w:ascii="Arial" w:hAnsi="Arial"/>
          <w:sz w:val="14"/>
          <w:szCs w:val="14"/>
          <w:lang w:val="en-GB"/>
        </w:rPr>
        <w:t>equipment</w:t>
      </w:r>
      <w:r w:rsidR="0014358A">
        <w:rPr>
          <w:rFonts w:ascii="Arial" w:hAnsi="Arial"/>
          <w:sz w:val="14"/>
          <w:szCs w:val="14"/>
          <w:lang w:val="en-GB"/>
        </w:rPr>
        <w:t xml:space="preserve"> must remain out of the reach of </w:t>
      </w:r>
      <w:r w:rsidR="0014358A" w:rsidRPr="0014358A">
        <w:rPr>
          <w:rFonts w:ascii="Arial" w:hAnsi="Arial"/>
          <w:sz w:val="14"/>
          <w:szCs w:val="14"/>
          <w:lang w:val="en-GB"/>
        </w:rPr>
        <w:t>customers</w:t>
      </w:r>
      <w:r w:rsidR="0014358A">
        <w:rPr>
          <w:rFonts w:ascii="Arial" w:hAnsi="Arial"/>
          <w:sz w:val="14"/>
          <w:szCs w:val="14"/>
          <w:lang w:val="en-GB"/>
        </w:rPr>
        <w:t xml:space="preserve"> and staff at all times</w:t>
      </w:r>
      <w:r w:rsidR="008D60C0" w:rsidRPr="00400509">
        <w:rPr>
          <w:rFonts w:ascii="Arial" w:hAnsi="Arial"/>
          <w:sz w:val="14"/>
          <w:szCs w:val="14"/>
          <w:lang w:val="en-GB"/>
        </w:rPr>
        <w:t>.</w:t>
      </w:r>
    </w:p>
    <w:p w14:paraId="48B04262" w14:textId="77777777" w:rsidR="008D60C0" w:rsidRPr="00400509" w:rsidRDefault="008D60C0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CEF7235" w14:textId="30B3A80D" w:rsidR="008D60C0" w:rsidRPr="00400509" w:rsidRDefault="0014358A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When carrying out works that </w:t>
      </w:r>
      <w:r w:rsidR="00544051">
        <w:rPr>
          <w:rFonts w:ascii="Arial" w:hAnsi="Arial"/>
          <w:sz w:val="14"/>
          <w:szCs w:val="14"/>
          <w:lang w:val="en-GB"/>
        </w:rPr>
        <w:t>generate</w:t>
      </w:r>
      <w:r>
        <w:rPr>
          <w:rFonts w:ascii="Arial" w:hAnsi="Arial"/>
          <w:sz w:val="14"/>
          <w:szCs w:val="14"/>
          <w:lang w:val="en-GB"/>
        </w:rPr>
        <w:t xml:space="preserve"> some form of nuisance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dust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B7D09">
        <w:rPr>
          <w:rFonts w:ascii="Arial" w:hAnsi="Arial"/>
          <w:sz w:val="14"/>
          <w:szCs w:val="14"/>
          <w:lang w:val="en-GB"/>
        </w:rPr>
        <w:t>noise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B7D09">
        <w:rPr>
          <w:rFonts w:ascii="Arial" w:hAnsi="Arial"/>
          <w:sz w:val="14"/>
          <w:szCs w:val="14"/>
          <w:lang w:val="en-GB"/>
        </w:rPr>
        <w:t>smoke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B7D09">
        <w:rPr>
          <w:rFonts w:ascii="Arial" w:hAnsi="Arial"/>
          <w:sz w:val="14"/>
          <w:szCs w:val="14"/>
          <w:lang w:val="en-GB"/>
        </w:rPr>
        <w:t>odour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B7D09">
        <w:rPr>
          <w:rFonts w:ascii="Arial" w:hAnsi="Arial"/>
          <w:sz w:val="14"/>
          <w:szCs w:val="14"/>
          <w:lang w:val="en-GB"/>
        </w:rPr>
        <w:t>etc.</w:t>
      </w:r>
      <w:r w:rsidR="008D60C0" w:rsidRPr="00400509">
        <w:rPr>
          <w:rFonts w:ascii="Arial" w:hAnsi="Arial"/>
          <w:sz w:val="14"/>
          <w:szCs w:val="14"/>
          <w:lang w:val="en-GB"/>
        </w:rPr>
        <w:t>)</w:t>
      </w:r>
      <w:r w:rsidR="00AB7D09">
        <w:rPr>
          <w:rFonts w:ascii="Arial" w:hAnsi="Arial"/>
          <w:sz w:val="14"/>
          <w:szCs w:val="14"/>
          <w:lang w:val="en-GB"/>
        </w:rPr>
        <w:t xml:space="preserve">, the </w:t>
      </w:r>
      <w:r w:rsidR="00AB7D09" w:rsidRPr="00AB7D09">
        <w:rPr>
          <w:rFonts w:ascii="Arial" w:hAnsi="Arial"/>
          <w:sz w:val="14"/>
          <w:szCs w:val="14"/>
          <w:lang w:val="en-GB"/>
        </w:rPr>
        <w:t>necessary</w:t>
      </w:r>
      <w:r w:rsidR="00AB7D09">
        <w:rPr>
          <w:rFonts w:ascii="Arial" w:hAnsi="Arial"/>
          <w:sz w:val="14"/>
          <w:szCs w:val="14"/>
          <w:lang w:val="en-GB"/>
        </w:rPr>
        <w:t xml:space="preserve"> measures must be taken to restrict any </w:t>
      </w:r>
      <w:r w:rsidR="00544051">
        <w:rPr>
          <w:rFonts w:ascii="Arial" w:hAnsi="Arial"/>
          <w:sz w:val="14"/>
          <w:szCs w:val="14"/>
          <w:lang w:val="en-GB"/>
        </w:rPr>
        <w:t xml:space="preserve">impact and </w:t>
      </w:r>
      <w:r w:rsidR="00AB7D09">
        <w:rPr>
          <w:rFonts w:ascii="Arial" w:hAnsi="Arial"/>
          <w:sz w:val="14"/>
          <w:szCs w:val="14"/>
          <w:lang w:val="en-GB"/>
        </w:rPr>
        <w:t>stress on employees to a</w:t>
      </w:r>
      <w:r w:rsidR="008D60C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33E66" w:rsidRPr="00400509">
        <w:rPr>
          <w:rFonts w:ascii="Arial" w:hAnsi="Arial"/>
          <w:sz w:val="14"/>
          <w:szCs w:val="14"/>
          <w:lang w:val="en-GB"/>
        </w:rPr>
        <w:t>minimum.</w:t>
      </w:r>
    </w:p>
    <w:p w14:paraId="78FD3577" w14:textId="77777777" w:rsidR="00F933EE" w:rsidRPr="00400509" w:rsidRDefault="00F933EE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4F90ABF" w14:textId="3A393C04" w:rsidR="00F933EE" w:rsidRPr="00400509" w:rsidRDefault="00AB7D09" w:rsidP="006242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For example, while the works are being carried out, the </w:t>
      </w:r>
      <w:r w:rsidRPr="00AB7D09">
        <w:rPr>
          <w:rFonts w:ascii="Arial" w:hAnsi="Arial" w:cs="Arial"/>
          <w:sz w:val="14"/>
          <w:szCs w:val="14"/>
          <w:lang w:val="en-GB"/>
        </w:rPr>
        <w:t>necessary</w:t>
      </w:r>
      <w:r>
        <w:rPr>
          <w:rFonts w:ascii="Arial" w:hAnsi="Arial" w:cs="Arial"/>
          <w:sz w:val="14"/>
          <w:szCs w:val="14"/>
          <w:lang w:val="en-GB"/>
        </w:rPr>
        <w:t xml:space="preserve"> steps must be taken</w:t>
      </w:r>
      <w:r w:rsidR="00172D06">
        <w:rPr>
          <w:rFonts w:ascii="Arial" w:hAnsi="Arial" w:cs="Arial"/>
          <w:sz w:val="14"/>
          <w:szCs w:val="14"/>
          <w:lang w:val="en-GB"/>
        </w:rPr>
        <w:t xml:space="preserve"> to ensure that the noise level in</w:t>
      </w:r>
      <w:r w:rsidR="00733E66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172D06">
        <w:rPr>
          <w:rFonts w:ascii="Arial" w:hAnsi="Arial" w:cs="Arial"/>
          <w:sz w:val="14"/>
          <w:szCs w:val="14"/>
          <w:lang w:val="en-GB"/>
        </w:rPr>
        <w:t>areas occupied by employees of</w:t>
      </w:r>
      <w:r w:rsidR="00F933EE" w:rsidRPr="00400509">
        <w:rPr>
          <w:rFonts w:ascii="Arial" w:hAnsi="Arial" w:cs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 w:cs="Arial"/>
          <w:sz w:val="14"/>
          <w:szCs w:val="14"/>
          <w:lang w:val="en-GB"/>
        </w:rPr>
        <w:t>Insurance</w:t>
      </w:r>
      <w:r w:rsidR="00F933EE" w:rsidRPr="00400509">
        <w:rPr>
          <w:rFonts w:ascii="Arial" w:hAnsi="Arial" w:cs="Arial"/>
          <w:sz w:val="14"/>
          <w:szCs w:val="14"/>
          <w:lang w:val="en-GB"/>
        </w:rPr>
        <w:t>,</w:t>
      </w:r>
      <w:r w:rsidR="00172D06">
        <w:rPr>
          <w:rFonts w:ascii="Arial" w:hAnsi="Arial" w:cs="Arial"/>
          <w:sz w:val="14"/>
          <w:szCs w:val="14"/>
          <w:lang w:val="en-GB"/>
        </w:rPr>
        <w:t xml:space="preserve"> remains within the</w:t>
      </w:r>
      <w:r w:rsidR="00F933EE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172D06">
        <w:rPr>
          <w:rFonts w:ascii="Arial" w:hAnsi="Arial" w:cs="Arial"/>
          <w:sz w:val="14"/>
          <w:szCs w:val="14"/>
          <w:lang w:val="en-GB"/>
        </w:rPr>
        <w:t>guide value of</w:t>
      </w:r>
      <w:r w:rsidR="009F21BA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F933EE" w:rsidRPr="00400509">
        <w:rPr>
          <w:rFonts w:ascii="Arial" w:hAnsi="Arial" w:cs="Arial"/>
          <w:sz w:val="14"/>
          <w:szCs w:val="14"/>
          <w:lang w:val="en-GB"/>
        </w:rPr>
        <w:t>60</w:t>
      </w:r>
      <w:r w:rsidR="00172D06">
        <w:rPr>
          <w:rFonts w:ascii="Arial" w:hAnsi="Arial" w:cs="Arial"/>
          <w:sz w:val="14"/>
          <w:szCs w:val="14"/>
          <w:lang w:val="en-GB"/>
        </w:rPr>
        <w:t xml:space="preserve"> </w:t>
      </w:r>
      <w:r w:rsidR="00F933EE" w:rsidRPr="00400509">
        <w:rPr>
          <w:rFonts w:ascii="Arial" w:hAnsi="Arial" w:cs="Arial"/>
          <w:sz w:val="14"/>
          <w:szCs w:val="14"/>
          <w:lang w:val="en-GB"/>
        </w:rPr>
        <w:t xml:space="preserve">dBA </w:t>
      </w:r>
      <w:r w:rsidR="00172D06">
        <w:rPr>
          <w:rFonts w:ascii="Arial" w:hAnsi="Arial" w:cs="Arial"/>
          <w:sz w:val="14"/>
          <w:szCs w:val="14"/>
          <w:lang w:val="en-GB"/>
        </w:rPr>
        <w:t>and to avoid the reverberation of disruptive vibrations within the buildings</w:t>
      </w:r>
      <w:r w:rsidR="00F933EE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011E0640" w14:textId="77777777" w:rsidR="00F933EE" w:rsidRPr="00400509" w:rsidRDefault="00F933EE" w:rsidP="00624228">
      <w:pPr>
        <w:rPr>
          <w:rFonts w:ascii="Arial" w:hAnsi="Arial" w:cs="Arial"/>
          <w:sz w:val="14"/>
          <w:szCs w:val="14"/>
          <w:lang w:val="en-GB"/>
        </w:rPr>
      </w:pPr>
    </w:p>
    <w:p w14:paraId="77E275F3" w14:textId="16D88570" w:rsidR="00F933EE" w:rsidRPr="00400509" w:rsidRDefault="00135A7B" w:rsidP="006242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The</w:t>
      </w:r>
      <w:r w:rsidR="00F933EE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172D06">
        <w:rPr>
          <w:rFonts w:ascii="Arial" w:hAnsi="Arial" w:cs="Arial"/>
          <w:sz w:val="14"/>
          <w:szCs w:val="14"/>
          <w:lang w:val="en-GB"/>
        </w:rPr>
        <w:t>contractor will see to it that the noise generated by the works the contractor is carrying out</w:t>
      </w:r>
      <w:r w:rsidR="00E663E6">
        <w:rPr>
          <w:rFonts w:ascii="Arial" w:hAnsi="Arial" w:cs="Arial"/>
          <w:sz w:val="14"/>
          <w:szCs w:val="14"/>
          <w:lang w:val="en-GB"/>
        </w:rPr>
        <w:t xml:space="preserve"> does not exceed the permitted noise levels so that residents close to the site are not inconvenienced</w:t>
      </w:r>
      <w:r w:rsidR="00F933EE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45D3EE07" w14:textId="77777777" w:rsidR="00F933EE" w:rsidRPr="00400509" w:rsidRDefault="00F933EE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E5F6692" w14:textId="1B31FFC2" w:rsidR="0098096E" w:rsidRPr="00400509" w:rsidRDefault="00E663E6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Safety </w:t>
      </w:r>
      <w:r w:rsidRPr="00E663E6">
        <w:rPr>
          <w:rFonts w:ascii="Arial" w:hAnsi="Arial"/>
          <w:sz w:val="14"/>
          <w:szCs w:val="14"/>
          <w:lang w:val="en-GB"/>
        </w:rPr>
        <w:t>equipment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fire extinguishers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fire alarm buttons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emergency exits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etc.</w:t>
      </w:r>
      <w:r w:rsidR="0098096E" w:rsidRPr="00400509">
        <w:rPr>
          <w:rFonts w:ascii="Arial" w:hAnsi="Arial"/>
          <w:sz w:val="14"/>
          <w:szCs w:val="14"/>
          <w:lang w:val="en-GB"/>
        </w:rPr>
        <w:t xml:space="preserve">) </w:t>
      </w:r>
      <w:r>
        <w:rPr>
          <w:rFonts w:ascii="Arial" w:hAnsi="Arial"/>
          <w:sz w:val="14"/>
          <w:szCs w:val="14"/>
          <w:lang w:val="en-GB"/>
        </w:rPr>
        <w:t>must never be obstructed</w:t>
      </w:r>
      <w:r w:rsidR="0098096E" w:rsidRPr="00400509">
        <w:rPr>
          <w:rFonts w:ascii="Arial" w:hAnsi="Arial"/>
          <w:sz w:val="14"/>
          <w:szCs w:val="14"/>
          <w:lang w:val="en-GB"/>
        </w:rPr>
        <w:t>.</w:t>
      </w:r>
    </w:p>
    <w:p w14:paraId="5CEEDBAF" w14:textId="77777777" w:rsidR="0098096E" w:rsidRPr="00400509" w:rsidRDefault="0098096E" w:rsidP="0098096E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526EB119" w14:textId="3A48250E" w:rsidR="0098096E" w:rsidRPr="00400509" w:rsidRDefault="00E663E6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Make sure there is a good </w:t>
      </w:r>
      <w:r w:rsidRPr="00E663E6">
        <w:rPr>
          <w:rFonts w:ascii="Arial" w:hAnsi="Arial"/>
          <w:sz w:val="14"/>
          <w:szCs w:val="14"/>
          <w:lang w:val="en-GB"/>
        </w:rPr>
        <w:t>standard</w:t>
      </w:r>
      <w:r>
        <w:rPr>
          <w:rFonts w:ascii="Arial" w:hAnsi="Arial"/>
          <w:sz w:val="14"/>
          <w:szCs w:val="14"/>
          <w:lang w:val="en-GB"/>
        </w:rPr>
        <w:t xml:space="preserve"> of hygiene in the workplace</w:t>
      </w:r>
      <w:r w:rsidR="009B315B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Do not eat at the site</w:t>
      </w:r>
      <w:r w:rsidR="009B315B" w:rsidRPr="00400509">
        <w:rPr>
          <w:rFonts w:ascii="Arial" w:hAnsi="Arial"/>
          <w:sz w:val="14"/>
          <w:szCs w:val="14"/>
          <w:lang w:val="en-GB"/>
        </w:rPr>
        <w:t>.</w:t>
      </w:r>
    </w:p>
    <w:p w14:paraId="7B8CF4D4" w14:textId="77777777" w:rsidR="00BA7C31" w:rsidRPr="00400509" w:rsidRDefault="00BA7C3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99966AB" w14:textId="77777777" w:rsidR="00624228" w:rsidRPr="00400509" w:rsidRDefault="0062422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3D049F7D" w14:textId="484C8F19" w:rsidR="008E0A5A" w:rsidRPr="00400509" w:rsidRDefault="00E663E6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Waste</w:t>
      </w:r>
    </w:p>
    <w:p w14:paraId="7567516E" w14:textId="77777777" w:rsidR="008E0A5A" w:rsidRPr="00400509" w:rsidRDefault="008E0A5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17ABCCB1" w14:textId="3753BAAD" w:rsidR="001368BB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BA7C31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BA7C31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AA371D">
        <w:rPr>
          <w:rFonts w:ascii="Arial" w:hAnsi="Arial"/>
          <w:sz w:val="14"/>
          <w:szCs w:val="14"/>
          <w:lang w:val="en-GB"/>
        </w:rPr>
        <w:t xml:space="preserve">undertakes to pay particular attention to the issue of the </w:t>
      </w:r>
      <w:r w:rsidR="00AA371D" w:rsidRPr="00AA371D">
        <w:rPr>
          <w:rFonts w:ascii="Arial" w:hAnsi="Arial"/>
          <w:sz w:val="14"/>
          <w:szCs w:val="14"/>
          <w:lang w:val="en-GB"/>
        </w:rPr>
        <w:t>environment</w:t>
      </w:r>
      <w:r w:rsidR="00AA371D">
        <w:rPr>
          <w:rFonts w:ascii="Arial" w:hAnsi="Arial"/>
          <w:sz w:val="14"/>
          <w:szCs w:val="14"/>
          <w:lang w:val="en-GB"/>
        </w:rPr>
        <w:t xml:space="preserve"> and related </w:t>
      </w:r>
      <w:r w:rsidR="00AA371D" w:rsidRPr="00AA371D">
        <w:rPr>
          <w:rFonts w:ascii="Arial" w:hAnsi="Arial"/>
          <w:sz w:val="14"/>
          <w:szCs w:val="14"/>
          <w:lang w:val="en-GB"/>
        </w:rPr>
        <w:t>legislation</w:t>
      </w:r>
      <w:r w:rsidR="001368BB" w:rsidRPr="00400509">
        <w:rPr>
          <w:rFonts w:ascii="Arial" w:hAnsi="Arial"/>
          <w:sz w:val="14"/>
          <w:szCs w:val="14"/>
          <w:lang w:val="en-GB"/>
        </w:rPr>
        <w:t>.</w:t>
      </w:r>
    </w:p>
    <w:p w14:paraId="34D87326" w14:textId="77777777" w:rsidR="00BE5395" w:rsidRPr="00400509" w:rsidRDefault="00BE53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EC65244" w14:textId="7FD3C8C9" w:rsidR="00BE539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AA371D">
        <w:rPr>
          <w:rFonts w:ascii="Arial" w:hAnsi="Arial"/>
          <w:sz w:val="14"/>
          <w:szCs w:val="14"/>
          <w:lang w:val="en-GB"/>
        </w:rPr>
        <w:t>must itself clear up and remove any waste generated by its works and activities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A371D" w:rsidRPr="00AA371D">
        <w:rPr>
          <w:rFonts w:ascii="Arial" w:hAnsi="Arial"/>
          <w:sz w:val="14"/>
          <w:szCs w:val="14"/>
          <w:lang w:val="en-GB"/>
        </w:rPr>
        <w:t>in accordance with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AA371D">
        <w:rPr>
          <w:rFonts w:ascii="Arial" w:hAnsi="Arial"/>
          <w:sz w:val="14"/>
          <w:szCs w:val="14"/>
          <w:lang w:val="en-GB"/>
        </w:rPr>
        <w:t>regional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AA371D">
        <w:rPr>
          <w:rFonts w:ascii="Arial" w:hAnsi="Arial"/>
          <w:sz w:val="14"/>
          <w:szCs w:val="14"/>
          <w:lang w:val="en-GB"/>
        </w:rPr>
        <w:t xml:space="preserve">legal </w:t>
      </w:r>
      <w:r w:rsidR="00AA371D" w:rsidRPr="00AA371D">
        <w:rPr>
          <w:rFonts w:ascii="Arial" w:hAnsi="Arial"/>
          <w:sz w:val="14"/>
          <w:szCs w:val="14"/>
          <w:lang w:val="en-GB"/>
        </w:rPr>
        <w:t>requirements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984A21">
        <w:rPr>
          <w:rFonts w:ascii="Arial" w:hAnsi="Arial"/>
          <w:sz w:val="14"/>
          <w:szCs w:val="14"/>
          <w:lang w:val="en-GB"/>
        </w:rPr>
        <w:t xml:space="preserve">Using waste containers belong to </w:t>
      </w:r>
      <w:r w:rsidR="00984A21" w:rsidRPr="00984A21">
        <w:rPr>
          <w:rFonts w:ascii="Arial" w:hAnsi="Arial"/>
          <w:sz w:val="14"/>
          <w:szCs w:val="14"/>
          <w:lang w:val="en-GB"/>
        </w:rPr>
        <w:t>Belfius Bank</w:t>
      </w:r>
      <w:r w:rsidR="00984A21">
        <w:rPr>
          <w:rFonts w:ascii="Arial" w:hAnsi="Arial"/>
          <w:sz w:val="14"/>
          <w:szCs w:val="14"/>
          <w:lang w:val="en-GB"/>
        </w:rPr>
        <w:t xml:space="preserve"> &amp; Insurance is not permitted without permission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494EF642" w14:textId="77777777" w:rsidR="00BE5395" w:rsidRPr="00400509" w:rsidRDefault="00BE53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54A300B" w14:textId="78BF5ABA" w:rsidR="00BE5395" w:rsidRPr="00400509" w:rsidRDefault="00984A2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Any packaging waste generated by the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BE539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must also be removed at the contractor’s expense</w:t>
      </w:r>
      <w:r w:rsidR="00BE5395" w:rsidRPr="00400509">
        <w:rPr>
          <w:rFonts w:ascii="Arial" w:hAnsi="Arial"/>
          <w:sz w:val="14"/>
          <w:szCs w:val="14"/>
          <w:lang w:val="en-GB"/>
        </w:rPr>
        <w:t>.</w:t>
      </w:r>
    </w:p>
    <w:p w14:paraId="3A220FAE" w14:textId="77777777" w:rsidR="007400C9" w:rsidRPr="00400509" w:rsidRDefault="007400C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7C05F73" w14:textId="2A3B8A00" w:rsidR="007400C9" w:rsidRPr="00400509" w:rsidRDefault="00984A2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No chemical products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e.g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paints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degreasers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, thinners, </w:t>
      </w:r>
      <w:r>
        <w:rPr>
          <w:rFonts w:ascii="Arial" w:hAnsi="Arial"/>
          <w:sz w:val="14"/>
          <w:szCs w:val="14"/>
          <w:lang w:val="en-GB"/>
        </w:rPr>
        <w:t>oil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etc.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) </w:t>
      </w:r>
      <w:r>
        <w:rPr>
          <w:rFonts w:ascii="Arial" w:hAnsi="Arial"/>
          <w:sz w:val="14"/>
          <w:szCs w:val="14"/>
          <w:lang w:val="en-GB"/>
        </w:rPr>
        <w:t>may be poured down the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waste pipes of the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toilets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21691C">
        <w:rPr>
          <w:rFonts w:ascii="Arial" w:hAnsi="Arial"/>
          <w:sz w:val="14"/>
          <w:szCs w:val="14"/>
          <w:lang w:val="en-GB"/>
        </w:rPr>
        <w:t>basins, etc</w:t>
      </w:r>
      <w:r w:rsidR="007400C9" w:rsidRPr="00400509">
        <w:rPr>
          <w:rFonts w:ascii="Arial" w:hAnsi="Arial"/>
          <w:sz w:val="14"/>
          <w:szCs w:val="14"/>
          <w:lang w:val="en-GB"/>
        </w:rPr>
        <w:t>.</w:t>
      </w:r>
    </w:p>
    <w:p w14:paraId="3A1AA56E" w14:textId="77777777" w:rsidR="00624228" w:rsidRPr="00400509" w:rsidRDefault="0062422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B4940F5" w14:textId="77777777" w:rsidR="00624228" w:rsidRPr="00400509" w:rsidRDefault="0062422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44DC23C" w14:textId="77777777" w:rsidR="00624228" w:rsidRPr="00400509" w:rsidRDefault="0062422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621395C" w14:textId="3966584C" w:rsidR="005D19A0" w:rsidRPr="00400509" w:rsidRDefault="005D19A0" w:rsidP="009C1D28">
      <w:pPr>
        <w:pStyle w:val="Heading1"/>
        <w:rPr>
          <w:sz w:val="22"/>
          <w:szCs w:val="22"/>
          <w:lang w:val="en-GB"/>
        </w:rPr>
      </w:pPr>
      <w:bookmarkStart w:id="4" w:name="_Toc26358911"/>
      <w:r w:rsidRPr="00400509">
        <w:rPr>
          <w:sz w:val="22"/>
          <w:szCs w:val="22"/>
          <w:lang w:val="en-GB"/>
        </w:rPr>
        <w:t>S</w:t>
      </w:r>
      <w:r w:rsidR="00C423A2" w:rsidRPr="00400509">
        <w:rPr>
          <w:sz w:val="22"/>
          <w:szCs w:val="22"/>
          <w:lang w:val="en-GB"/>
        </w:rPr>
        <w:t>anit</w:t>
      </w:r>
      <w:r w:rsidR="0021691C">
        <w:rPr>
          <w:sz w:val="22"/>
          <w:szCs w:val="22"/>
          <w:lang w:val="en-GB"/>
        </w:rPr>
        <w:t>ary</w:t>
      </w:r>
      <w:r w:rsidR="00C423A2" w:rsidRPr="00400509">
        <w:rPr>
          <w:sz w:val="22"/>
          <w:szCs w:val="22"/>
          <w:lang w:val="en-GB"/>
        </w:rPr>
        <w:t xml:space="preserve"> </w:t>
      </w:r>
      <w:bookmarkEnd w:id="4"/>
      <w:r w:rsidR="0021691C">
        <w:rPr>
          <w:sz w:val="22"/>
          <w:szCs w:val="22"/>
          <w:lang w:val="en-GB"/>
        </w:rPr>
        <w:t>amenities</w:t>
      </w:r>
    </w:p>
    <w:p w14:paraId="63A255C9" w14:textId="77777777" w:rsidR="005D19A0" w:rsidRPr="00400509" w:rsidRDefault="005D19A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5C1F847" w14:textId="53464A3F" w:rsidR="005D19A0" w:rsidRPr="00400509" w:rsidRDefault="0021691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u w:val="single"/>
          <w:lang w:val="en-GB"/>
        </w:rPr>
        <w:t>Changing rooms</w:t>
      </w:r>
      <w:r w:rsidR="005D19A0" w:rsidRPr="00400509">
        <w:rPr>
          <w:rFonts w:ascii="Arial" w:hAnsi="Arial"/>
          <w:sz w:val="14"/>
          <w:szCs w:val="14"/>
          <w:lang w:val="en-GB"/>
        </w:rPr>
        <w:t>:</w:t>
      </w:r>
    </w:p>
    <w:p w14:paraId="5D5EAA16" w14:textId="3E007363" w:rsidR="005D19A0" w:rsidRPr="00400509" w:rsidRDefault="0021691C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Your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contact</w:t>
      </w:r>
      <w:r>
        <w:rPr>
          <w:rFonts w:ascii="Arial" w:hAnsi="Arial"/>
          <w:sz w:val="14"/>
          <w:szCs w:val="14"/>
          <w:lang w:val="en-GB"/>
        </w:rPr>
        <w:t xml:space="preserve"> pers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on </w:t>
      </w:r>
      <w:r>
        <w:rPr>
          <w:rFonts w:ascii="Arial" w:hAnsi="Arial"/>
          <w:sz w:val="14"/>
          <w:szCs w:val="14"/>
          <w:lang w:val="en-GB"/>
        </w:rPr>
        <w:t>at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will tell you whether you are allowed to use the changing rooms in the buildings.</w:t>
      </w:r>
    </w:p>
    <w:p w14:paraId="13AFF638" w14:textId="60E1DB07" w:rsidR="005D19A0" w:rsidRPr="00400509" w:rsidRDefault="00575F66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If this is not possible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and the nature of the work requires it,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then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will provide a mobi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le </w:t>
      </w:r>
      <w:r>
        <w:rPr>
          <w:rFonts w:ascii="Arial" w:hAnsi="Arial"/>
          <w:sz w:val="14"/>
          <w:szCs w:val="14"/>
          <w:lang w:val="en-GB"/>
        </w:rPr>
        <w:t>changing room for its staff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This changing room will be placed at the location indicated by the contact person at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60858F38" w14:textId="3749C001" w:rsidR="005D19A0" w:rsidRPr="00400509" w:rsidRDefault="00135A7B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575F66">
        <w:rPr>
          <w:rFonts w:ascii="Arial" w:hAnsi="Arial"/>
          <w:sz w:val="14"/>
          <w:szCs w:val="14"/>
          <w:lang w:val="en-GB"/>
        </w:rPr>
        <w:t>will ensure that the changing rooms are locked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7ED43F1E" w14:textId="6DD9028C" w:rsidR="005D19A0" w:rsidRPr="00400509" w:rsidRDefault="00135A7B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575F66">
        <w:rPr>
          <w:rFonts w:ascii="Arial" w:hAnsi="Arial"/>
          <w:sz w:val="14"/>
          <w:szCs w:val="14"/>
          <w:lang w:val="en-GB"/>
        </w:rPr>
        <w:t>will request an electrical connection for the mobile changing room from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contact</w:t>
      </w:r>
      <w:r w:rsidR="00575F66">
        <w:rPr>
          <w:rFonts w:ascii="Arial" w:hAnsi="Arial"/>
          <w:sz w:val="14"/>
          <w:szCs w:val="14"/>
          <w:lang w:val="en-GB"/>
        </w:rPr>
        <w:t xml:space="preserve"> person at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2F8651B1" w14:textId="77B6E8F2" w:rsidR="005D19A0" w:rsidRPr="00400509" w:rsidRDefault="005D19A0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lang w:val="en-GB"/>
        </w:rPr>
        <w:t xml:space="preserve">In </w:t>
      </w:r>
      <w:r w:rsidR="00437471">
        <w:rPr>
          <w:rFonts w:ascii="Arial" w:hAnsi="Arial"/>
          <w:sz w:val="14"/>
          <w:szCs w:val="14"/>
          <w:lang w:val="en-GB"/>
        </w:rPr>
        <w:t>all cases, connection will only be provided if the electrical system of the mobile changing room complies with</w:t>
      </w:r>
      <w:r w:rsidRPr="00400509">
        <w:rPr>
          <w:rFonts w:ascii="Arial" w:hAnsi="Arial"/>
          <w:sz w:val="14"/>
          <w:szCs w:val="14"/>
          <w:lang w:val="en-GB"/>
        </w:rPr>
        <w:t xml:space="preserve"> AREI</w:t>
      </w:r>
      <w:r w:rsidR="00437471">
        <w:rPr>
          <w:rFonts w:ascii="Arial" w:hAnsi="Arial"/>
          <w:sz w:val="14"/>
          <w:szCs w:val="14"/>
          <w:lang w:val="en-GB"/>
        </w:rPr>
        <w:t xml:space="preserve"> regulations</w:t>
      </w:r>
      <w:r w:rsidRPr="00400509">
        <w:rPr>
          <w:rFonts w:ascii="Arial" w:hAnsi="Arial"/>
          <w:sz w:val="14"/>
          <w:szCs w:val="14"/>
          <w:lang w:val="en-GB"/>
        </w:rPr>
        <w:t>.</w:t>
      </w:r>
    </w:p>
    <w:p w14:paraId="4EF8CD70" w14:textId="5B7123B3" w:rsidR="005D19A0" w:rsidRPr="00400509" w:rsidRDefault="00437471" w:rsidP="009C1D28">
      <w:pPr>
        <w:widowControl/>
        <w:numPr>
          <w:ilvl w:val="0"/>
          <w:numId w:val="4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 instances where a room</w:t>
      </w:r>
      <w:r w:rsidR="00544051">
        <w:rPr>
          <w:rFonts w:ascii="Arial" w:hAnsi="Arial"/>
          <w:sz w:val="14"/>
          <w:szCs w:val="14"/>
          <w:lang w:val="en-GB"/>
        </w:rPr>
        <w:t>/area</w:t>
      </w:r>
      <w:r>
        <w:rPr>
          <w:rFonts w:ascii="Arial" w:hAnsi="Arial"/>
          <w:sz w:val="14"/>
          <w:szCs w:val="14"/>
          <w:lang w:val="en-GB"/>
        </w:rPr>
        <w:t xml:space="preserve"> is made available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will ensure that th</w:t>
      </w:r>
      <w:r w:rsidR="00544051">
        <w:rPr>
          <w:rFonts w:ascii="Arial" w:hAnsi="Arial"/>
          <w:sz w:val="14"/>
          <w:szCs w:val="14"/>
          <w:lang w:val="en-GB"/>
        </w:rPr>
        <w:t>is</w:t>
      </w:r>
      <w:r>
        <w:rPr>
          <w:rFonts w:ascii="Arial" w:hAnsi="Arial"/>
          <w:sz w:val="14"/>
          <w:szCs w:val="14"/>
          <w:lang w:val="en-GB"/>
        </w:rPr>
        <w:t xml:space="preserve"> room</w:t>
      </w:r>
      <w:r w:rsidR="00544051">
        <w:rPr>
          <w:rFonts w:ascii="Arial" w:hAnsi="Arial"/>
          <w:sz w:val="14"/>
          <w:szCs w:val="14"/>
          <w:lang w:val="en-GB"/>
        </w:rPr>
        <w:t>/area</w:t>
      </w:r>
      <w:r>
        <w:rPr>
          <w:rFonts w:ascii="Arial" w:hAnsi="Arial"/>
          <w:sz w:val="14"/>
          <w:szCs w:val="14"/>
          <w:lang w:val="en-GB"/>
        </w:rPr>
        <w:t xml:space="preserve"> is kept clean and tidy at all times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39EE2F3C" w14:textId="77777777" w:rsidR="005D19A0" w:rsidRPr="00400509" w:rsidRDefault="005D19A0" w:rsidP="005D19A0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0196D9B5" w14:textId="37A27B1C" w:rsidR="005D19A0" w:rsidRPr="00400509" w:rsidRDefault="005D19A0" w:rsidP="005D19A0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u w:val="single"/>
          <w:lang w:val="en-GB"/>
        </w:rPr>
        <w:t>Toilet</w:t>
      </w:r>
      <w:r w:rsidR="005C5462">
        <w:rPr>
          <w:rFonts w:ascii="Arial" w:hAnsi="Arial"/>
          <w:sz w:val="14"/>
          <w:szCs w:val="14"/>
          <w:u w:val="single"/>
          <w:lang w:val="en-GB"/>
        </w:rPr>
        <w:t xml:space="preserve"> facilities</w:t>
      </w:r>
      <w:r w:rsidRPr="00400509">
        <w:rPr>
          <w:rFonts w:ascii="Arial" w:hAnsi="Arial"/>
          <w:sz w:val="14"/>
          <w:szCs w:val="14"/>
          <w:lang w:val="en-GB"/>
        </w:rPr>
        <w:t>:</w:t>
      </w:r>
    </w:p>
    <w:p w14:paraId="132A9E1E" w14:textId="4B74DBCD" w:rsidR="005D19A0" w:rsidRPr="00400509" w:rsidRDefault="005C5462" w:rsidP="009C1D28">
      <w:pPr>
        <w:widowControl/>
        <w:numPr>
          <w:ilvl w:val="0"/>
          <w:numId w:val="5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>
        <w:rPr>
          <w:rFonts w:ascii="Arial" w:hAnsi="Arial"/>
          <w:sz w:val="14"/>
          <w:szCs w:val="14"/>
          <w:lang w:val="en-GB"/>
        </w:rPr>
        <w:t>’s staff are permitted to use the toilets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of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6500A290" w14:textId="33B330C2" w:rsidR="005D19A0" w:rsidRPr="00400509" w:rsidRDefault="00205DF8" w:rsidP="009C1D28">
      <w:pPr>
        <w:widowControl/>
        <w:numPr>
          <w:ilvl w:val="0"/>
          <w:numId w:val="5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Such usage will take place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with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respect </w:t>
      </w:r>
      <w:r>
        <w:rPr>
          <w:rFonts w:ascii="Arial" w:hAnsi="Arial"/>
          <w:sz w:val="14"/>
          <w:szCs w:val="14"/>
          <w:lang w:val="en-GB"/>
        </w:rPr>
        <w:t>for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Pr="00205DF8">
        <w:rPr>
          <w:rFonts w:ascii="Arial" w:hAnsi="Arial"/>
          <w:sz w:val="14"/>
          <w:szCs w:val="14"/>
          <w:lang w:val="en-GB"/>
        </w:rPr>
        <w:t>individuals</w:t>
      </w:r>
      <w:r>
        <w:rPr>
          <w:rFonts w:ascii="Arial" w:hAnsi="Arial"/>
          <w:sz w:val="14"/>
          <w:szCs w:val="14"/>
          <w:lang w:val="en-GB"/>
        </w:rPr>
        <w:t xml:space="preserve"> and amenities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64696675" w14:textId="1E737E65" w:rsidR="005D19A0" w:rsidRPr="00400509" w:rsidRDefault="00205DF8" w:rsidP="009C1D28">
      <w:pPr>
        <w:widowControl/>
        <w:numPr>
          <w:ilvl w:val="0"/>
          <w:numId w:val="5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If this </w:t>
      </w:r>
      <w:r w:rsidR="00544051">
        <w:rPr>
          <w:rFonts w:ascii="Arial" w:hAnsi="Arial"/>
          <w:sz w:val="14"/>
          <w:szCs w:val="14"/>
          <w:lang w:val="en-GB"/>
        </w:rPr>
        <w:t>i</w:t>
      </w:r>
      <w:r>
        <w:rPr>
          <w:rFonts w:ascii="Arial" w:hAnsi="Arial"/>
          <w:sz w:val="14"/>
          <w:szCs w:val="14"/>
          <w:lang w:val="en-GB"/>
        </w:rPr>
        <w:t>s not the case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permission to use the toilet facilities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may be withdrawn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3A8C8D7E" w14:textId="16CB1DD4" w:rsidR="005D19A0" w:rsidRPr="00400509" w:rsidRDefault="005D19A0" w:rsidP="009C1D28">
      <w:pPr>
        <w:widowControl/>
        <w:numPr>
          <w:ilvl w:val="0"/>
          <w:numId w:val="5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lang w:val="en-GB"/>
        </w:rPr>
        <w:t xml:space="preserve">In </w:t>
      </w:r>
      <w:r w:rsidR="00205DF8">
        <w:rPr>
          <w:rFonts w:ascii="Arial" w:hAnsi="Arial"/>
          <w:sz w:val="14"/>
          <w:szCs w:val="14"/>
          <w:lang w:val="en-GB"/>
        </w:rPr>
        <w:t>certain cases,</w:t>
      </w:r>
      <w:r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205DF8">
        <w:rPr>
          <w:rFonts w:ascii="Arial" w:hAnsi="Arial"/>
          <w:sz w:val="14"/>
          <w:szCs w:val="14"/>
          <w:lang w:val="en-GB"/>
        </w:rPr>
        <w:t>may request mobile toilet facilities to be installed. The cost of placing, hiring and maintaining</w:t>
      </w:r>
      <w:r w:rsidR="00981CF3">
        <w:rPr>
          <w:rFonts w:ascii="Arial" w:hAnsi="Arial"/>
          <w:sz w:val="14"/>
          <w:szCs w:val="14"/>
          <w:lang w:val="en-GB"/>
        </w:rPr>
        <w:t xml:space="preserve"> these will be borne by the</w:t>
      </w:r>
      <w:r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Pr="00400509">
        <w:rPr>
          <w:rFonts w:ascii="Arial" w:hAnsi="Arial"/>
          <w:sz w:val="14"/>
          <w:szCs w:val="14"/>
          <w:lang w:val="en-GB"/>
        </w:rPr>
        <w:t>.</w:t>
      </w:r>
    </w:p>
    <w:p w14:paraId="3D1CDF55" w14:textId="77777777" w:rsidR="005D19A0" w:rsidRPr="00400509" w:rsidRDefault="005D19A0" w:rsidP="005D19A0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7B0A170" w14:textId="13C5D03F" w:rsidR="005D19A0" w:rsidRPr="00400509" w:rsidRDefault="00981CF3" w:rsidP="005D19A0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u w:val="single"/>
          <w:lang w:val="en-GB"/>
        </w:rPr>
        <w:t>Canteen</w:t>
      </w:r>
      <w:r w:rsidR="005D19A0" w:rsidRPr="00400509">
        <w:rPr>
          <w:rFonts w:ascii="Arial" w:hAnsi="Arial"/>
          <w:sz w:val="14"/>
          <w:szCs w:val="14"/>
          <w:lang w:val="en-GB"/>
        </w:rPr>
        <w:t>:</w:t>
      </w:r>
    </w:p>
    <w:p w14:paraId="6E2E0C31" w14:textId="4EE0F990" w:rsidR="005D19A0" w:rsidRPr="00400509" w:rsidRDefault="00135A7B" w:rsidP="009C1D28">
      <w:pPr>
        <w:widowControl/>
        <w:numPr>
          <w:ilvl w:val="0"/>
          <w:numId w:val="6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5D19A0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81CF3" w:rsidRPr="00981CF3">
        <w:rPr>
          <w:rFonts w:ascii="Arial" w:hAnsi="Arial"/>
          <w:sz w:val="14"/>
          <w:szCs w:val="14"/>
          <w:lang w:val="en-GB"/>
        </w:rPr>
        <w:t>necessary</w:t>
      </w:r>
      <w:r w:rsidR="00981CF3">
        <w:rPr>
          <w:rFonts w:ascii="Arial" w:hAnsi="Arial"/>
          <w:sz w:val="14"/>
          <w:szCs w:val="14"/>
          <w:lang w:val="en-GB"/>
        </w:rPr>
        <w:t xml:space="preserve"> arrangements must be made to enable the contractor’s staff to </w:t>
      </w:r>
      <w:r w:rsidR="00C44528">
        <w:rPr>
          <w:rFonts w:ascii="Arial" w:hAnsi="Arial"/>
          <w:sz w:val="14"/>
          <w:szCs w:val="14"/>
          <w:lang w:val="en-GB"/>
        </w:rPr>
        <w:t>take</w:t>
      </w:r>
      <w:r w:rsidR="00981CF3">
        <w:rPr>
          <w:rFonts w:ascii="Arial" w:hAnsi="Arial"/>
          <w:sz w:val="14"/>
          <w:szCs w:val="14"/>
          <w:lang w:val="en-GB"/>
        </w:rPr>
        <w:t xml:space="preserve"> their meals</w:t>
      </w:r>
      <w:r w:rsidR="005D19A0" w:rsidRPr="00400509">
        <w:rPr>
          <w:rFonts w:ascii="Arial" w:hAnsi="Arial"/>
          <w:sz w:val="14"/>
          <w:szCs w:val="14"/>
          <w:lang w:val="en-GB"/>
        </w:rPr>
        <w:t>.</w:t>
      </w:r>
    </w:p>
    <w:p w14:paraId="7796B114" w14:textId="77777777" w:rsidR="005D19A0" w:rsidRPr="00400509" w:rsidRDefault="005D19A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B144114" w14:textId="77777777" w:rsidR="00DF7982" w:rsidRPr="00400509" w:rsidRDefault="00DF798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03117D01" w14:textId="4EC5A93F" w:rsidR="005D19A0" w:rsidRPr="00400509" w:rsidRDefault="00981CF3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Tools and </w:t>
      </w:r>
      <w:r w:rsidRPr="00981CF3">
        <w:rPr>
          <w:sz w:val="22"/>
          <w:szCs w:val="22"/>
          <w:lang w:val="en-GB"/>
        </w:rPr>
        <w:t>equipment</w:t>
      </w:r>
    </w:p>
    <w:p w14:paraId="50F52FA8" w14:textId="77777777" w:rsidR="001368BB" w:rsidRPr="00400509" w:rsidRDefault="001368B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93224E3" w14:textId="4D684F1F" w:rsidR="00B2626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F902F9">
        <w:rPr>
          <w:rFonts w:ascii="Arial" w:hAnsi="Arial"/>
          <w:sz w:val="14"/>
          <w:szCs w:val="14"/>
          <w:lang w:val="en-GB"/>
        </w:rPr>
        <w:t xml:space="preserve">tools and </w:t>
      </w:r>
      <w:r w:rsidR="00F902F9" w:rsidRPr="00F902F9">
        <w:rPr>
          <w:rFonts w:ascii="Arial" w:hAnsi="Arial"/>
          <w:sz w:val="14"/>
          <w:szCs w:val="14"/>
          <w:lang w:val="en-GB"/>
        </w:rPr>
        <w:t>equipment</w:t>
      </w:r>
      <w:r w:rsidR="00F902F9">
        <w:rPr>
          <w:rFonts w:ascii="Arial" w:hAnsi="Arial"/>
          <w:sz w:val="14"/>
          <w:szCs w:val="14"/>
          <w:lang w:val="en-GB"/>
        </w:rPr>
        <w:t xml:space="preserve"> used by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F902F9">
        <w:rPr>
          <w:rFonts w:ascii="Arial" w:hAnsi="Arial"/>
          <w:sz w:val="14"/>
          <w:szCs w:val="14"/>
          <w:lang w:val="en-GB"/>
        </w:rPr>
        <w:t xml:space="preserve">will always comply with the applicable legal </w:t>
      </w:r>
      <w:r w:rsidR="00F902F9" w:rsidRPr="00F902F9">
        <w:rPr>
          <w:rFonts w:ascii="Arial" w:hAnsi="Arial"/>
          <w:sz w:val="14"/>
          <w:szCs w:val="14"/>
          <w:lang w:val="en-GB"/>
        </w:rPr>
        <w:t>requirements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B76FB" w:rsidRPr="00400509">
        <w:rPr>
          <w:rFonts w:ascii="Arial" w:hAnsi="Arial"/>
          <w:sz w:val="14"/>
          <w:szCs w:val="14"/>
          <w:lang w:val="en-GB"/>
        </w:rPr>
        <w:t>(CE</w:t>
      </w:r>
      <w:r w:rsidR="00F902F9">
        <w:rPr>
          <w:rFonts w:ascii="Arial" w:hAnsi="Arial"/>
          <w:sz w:val="14"/>
          <w:szCs w:val="14"/>
          <w:lang w:val="en-GB"/>
        </w:rPr>
        <w:t xml:space="preserve"> standards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, CODEX, </w:t>
      </w:r>
      <w:r w:rsidR="00F902F9">
        <w:rPr>
          <w:rFonts w:ascii="Arial" w:hAnsi="Arial"/>
          <w:sz w:val="14"/>
          <w:szCs w:val="14"/>
          <w:lang w:val="en-GB"/>
        </w:rPr>
        <w:t>Royal Decree on work tools, etc.</w:t>
      </w:r>
      <w:r w:rsidR="009B76FB" w:rsidRPr="00400509">
        <w:rPr>
          <w:rFonts w:ascii="Arial" w:hAnsi="Arial"/>
          <w:sz w:val="14"/>
          <w:szCs w:val="14"/>
          <w:lang w:val="en-GB"/>
        </w:rPr>
        <w:t>)</w:t>
      </w:r>
      <w:r w:rsidR="004F64F5" w:rsidRPr="00400509">
        <w:rPr>
          <w:rFonts w:ascii="Arial" w:hAnsi="Arial"/>
          <w:sz w:val="14"/>
          <w:szCs w:val="14"/>
          <w:lang w:val="en-GB"/>
        </w:rPr>
        <w:t>.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43BDF5AD" w14:textId="77777777" w:rsidR="004F64F5" w:rsidRPr="00400509" w:rsidRDefault="004F64F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986C630" w14:textId="0C0ACB20" w:rsidR="004F64F5" w:rsidRPr="00400509" w:rsidRDefault="00F902F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Tools and </w:t>
      </w:r>
      <w:r w:rsidRPr="00F902F9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will always be in good condition and put away </w:t>
      </w:r>
      <w:r w:rsidRPr="00F902F9">
        <w:rPr>
          <w:rFonts w:ascii="Arial" w:hAnsi="Arial"/>
          <w:sz w:val="14"/>
          <w:szCs w:val="14"/>
          <w:lang w:val="en-GB"/>
        </w:rPr>
        <w:t>immediately</w:t>
      </w:r>
      <w:r>
        <w:rPr>
          <w:rFonts w:ascii="Arial" w:hAnsi="Arial"/>
          <w:sz w:val="14"/>
          <w:szCs w:val="14"/>
          <w:lang w:val="en-GB"/>
        </w:rPr>
        <w:t xml:space="preserve"> after use</w:t>
      </w:r>
      <w:r w:rsidR="004F64F5" w:rsidRPr="00400509">
        <w:rPr>
          <w:rFonts w:ascii="Arial" w:hAnsi="Arial"/>
          <w:sz w:val="14"/>
          <w:szCs w:val="14"/>
          <w:lang w:val="en-GB"/>
        </w:rPr>
        <w:t>.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They will always be fitted with their safety devices and screens/shields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315904">
        <w:rPr>
          <w:rFonts w:ascii="Arial" w:hAnsi="Arial"/>
          <w:sz w:val="14"/>
          <w:szCs w:val="14"/>
          <w:lang w:val="en-GB"/>
        </w:rPr>
        <w:t xml:space="preserve">and under no </w:t>
      </w:r>
      <w:r w:rsidR="00315904" w:rsidRPr="00315904">
        <w:rPr>
          <w:rFonts w:ascii="Arial" w:hAnsi="Arial"/>
          <w:sz w:val="14"/>
          <w:szCs w:val="14"/>
          <w:lang w:val="en-GB"/>
        </w:rPr>
        <w:t>circumstances</w:t>
      </w:r>
      <w:r w:rsidR="00315904">
        <w:rPr>
          <w:rFonts w:ascii="Arial" w:hAnsi="Arial"/>
          <w:sz w:val="14"/>
          <w:szCs w:val="14"/>
          <w:lang w:val="en-GB"/>
        </w:rPr>
        <w:t xml:space="preserve"> will their safety features be rendered non-operational</w:t>
      </w:r>
      <w:r w:rsidR="009B76FB" w:rsidRPr="00400509">
        <w:rPr>
          <w:rFonts w:ascii="Arial" w:hAnsi="Arial"/>
          <w:sz w:val="14"/>
          <w:szCs w:val="14"/>
          <w:lang w:val="en-GB"/>
        </w:rPr>
        <w:t>.</w:t>
      </w:r>
    </w:p>
    <w:p w14:paraId="726DFF31" w14:textId="77777777" w:rsidR="009B76FB" w:rsidRPr="00400509" w:rsidRDefault="009B76F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00E40041" w14:textId="31B344E0" w:rsidR="009B76FB" w:rsidRPr="00400509" w:rsidRDefault="00315904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Tools and </w:t>
      </w:r>
      <w:r w:rsidRPr="00F902F9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that are subject by law to periodic inspection by an external technical inspection service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will always comply with the </w:t>
      </w:r>
      <w:r w:rsidRPr="00315904">
        <w:rPr>
          <w:rFonts w:ascii="Arial" w:hAnsi="Arial"/>
          <w:sz w:val="14"/>
          <w:szCs w:val="14"/>
          <w:lang w:val="en-GB"/>
        </w:rPr>
        <w:t>statutory</w:t>
      </w:r>
      <w:r>
        <w:rPr>
          <w:rFonts w:ascii="Arial" w:hAnsi="Arial"/>
          <w:sz w:val="14"/>
          <w:szCs w:val="14"/>
          <w:lang w:val="en-GB"/>
        </w:rPr>
        <w:t xml:space="preserve"> inspection periods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BB1F0E">
        <w:rPr>
          <w:rFonts w:ascii="Arial" w:hAnsi="Arial"/>
          <w:sz w:val="14"/>
          <w:szCs w:val="14"/>
          <w:lang w:val="en-GB"/>
        </w:rPr>
        <w:t>If requested to do so,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BB1F0E">
        <w:rPr>
          <w:rFonts w:ascii="Arial" w:hAnsi="Arial"/>
          <w:sz w:val="14"/>
          <w:szCs w:val="14"/>
          <w:lang w:val="en-GB"/>
        </w:rPr>
        <w:t>will always present the most recent periodic inspection report to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B76FB" w:rsidRPr="00400509">
        <w:rPr>
          <w:rFonts w:ascii="Arial" w:hAnsi="Arial"/>
          <w:sz w:val="14"/>
          <w:szCs w:val="14"/>
          <w:lang w:val="en-GB"/>
        </w:rPr>
        <w:t>.</w:t>
      </w:r>
    </w:p>
    <w:p w14:paraId="45EA5E0F" w14:textId="77777777" w:rsidR="009B76FB" w:rsidRPr="00400509" w:rsidRDefault="009B76F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B2731E0" w14:textId="36C30F52" w:rsidR="004F64F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BB1F0E">
        <w:rPr>
          <w:rFonts w:ascii="Arial" w:hAnsi="Arial"/>
          <w:sz w:val="14"/>
          <w:szCs w:val="14"/>
          <w:lang w:val="en-GB"/>
        </w:rPr>
        <w:t>will ensure that users have always been given proper training in order to be able to use these devices in a safe and qualified manner</w:t>
      </w:r>
      <w:r w:rsidR="004F64F5" w:rsidRPr="00400509">
        <w:rPr>
          <w:rFonts w:ascii="Arial" w:hAnsi="Arial"/>
          <w:sz w:val="14"/>
          <w:szCs w:val="14"/>
          <w:lang w:val="en-GB"/>
        </w:rPr>
        <w:t>.</w:t>
      </w:r>
    </w:p>
    <w:p w14:paraId="39B14E2B" w14:textId="77777777" w:rsidR="004F64F5" w:rsidRPr="00400509" w:rsidRDefault="004F64F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210A1C2" w14:textId="5FEB27E4" w:rsidR="004F64F5" w:rsidRPr="00400509" w:rsidRDefault="00BB1F0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contractor</w:t>
      </w:r>
      <w:r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will also ensure that </w:t>
      </w:r>
      <w:r w:rsidRPr="00BB1F0E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is only used for the applications for which it was designed</w:t>
      </w:r>
      <w:r w:rsidR="004F64F5" w:rsidRPr="00400509">
        <w:rPr>
          <w:rFonts w:ascii="Arial" w:hAnsi="Arial"/>
          <w:sz w:val="14"/>
          <w:szCs w:val="14"/>
          <w:lang w:val="en-GB"/>
        </w:rPr>
        <w:t>.</w:t>
      </w:r>
    </w:p>
    <w:p w14:paraId="331A7D06" w14:textId="77777777" w:rsidR="004F64F5" w:rsidRPr="00400509" w:rsidRDefault="004F64F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A3B1816" w14:textId="2D058570" w:rsidR="004F64F5" w:rsidRPr="00400509" w:rsidRDefault="0035220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Under no </w:t>
      </w:r>
      <w:r w:rsidRPr="00352202">
        <w:rPr>
          <w:rFonts w:ascii="Arial" w:hAnsi="Arial"/>
          <w:sz w:val="14"/>
          <w:szCs w:val="14"/>
          <w:lang w:val="en-GB"/>
        </w:rPr>
        <w:t>circumstances</w:t>
      </w:r>
      <w:r>
        <w:rPr>
          <w:rFonts w:ascii="Arial" w:hAnsi="Arial"/>
          <w:sz w:val="14"/>
          <w:szCs w:val="14"/>
          <w:lang w:val="en-GB"/>
        </w:rPr>
        <w:t xml:space="preserve"> may the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use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machines, </w:t>
      </w:r>
      <w:r w:rsidRPr="00352202">
        <w:rPr>
          <w:rFonts w:ascii="Arial" w:hAnsi="Arial"/>
          <w:sz w:val="14"/>
          <w:szCs w:val="14"/>
          <w:lang w:val="en-GB"/>
        </w:rPr>
        <w:t>equipment</w:t>
      </w:r>
      <w:r w:rsidR="004F64F5" w:rsidRPr="00400509">
        <w:rPr>
          <w:rFonts w:ascii="Arial" w:hAnsi="Arial"/>
          <w:sz w:val="14"/>
          <w:szCs w:val="14"/>
          <w:lang w:val="en-GB"/>
        </w:rPr>
        <w:t>, material</w:t>
      </w:r>
      <w:r>
        <w:rPr>
          <w:rFonts w:ascii="Arial" w:hAnsi="Arial"/>
          <w:sz w:val="14"/>
          <w:szCs w:val="14"/>
          <w:lang w:val="en-GB"/>
        </w:rPr>
        <w:t>s, etc.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that are the property of</w:t>
      </w:r>
      <w:r w:rsidR="004F64F5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4F64F5" w:rsidRPr="00400509">
        <w:rPr>
          <w:rFonts w:ascii="Arial" w:hAnsi="Arial"/>
          <w:sz w:val="14"/>
          <w:szCs w:val="14"/>
          <w:lang w:val="en-GB"/>
        </w:rPr>
        <w:t>.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 </w:t>
      </w:r>
      <w:r>
        <w:rPr>
          <w:rFonts w:ascii="Arial" w:hAnsi="Arial"/>
          <w:sz w:val="14"/>
          <w:szCs w:val="14"/>
          <w:lang w:val="en-GB"/>
        </w:rPr>
        <w:t>However, should this occur, the contractor must obtain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586AEE">
        <w:rPr>
          <w:rFonts w:ascii="Arial" w:hAnsi="Arial"/>
          <w:sz w:val="14"/>
          <w:szCs w:val="14"/>
          <w:lang w:val="en-GB"/>
        </w:rPr>
        <w:t>permission in advance from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contact</w:t>
      </w:r>
      <w:r w:rsidR="00586AEE">
        <w:rPr>
          <w:rFonts w:ascii="Arial" w:hAnsi="Arial"/>
          <w:sz w:val="14"/>
          <w:szCs w:val="14"/>
          <w:lang w:val="en-GB"/>
        </w:rPr>
        <w:t xml:space="preserve"> pers</w:t>
      </w:r>
      <w:r w:rsidR="009B76FB" w:rsidRPr="00400509">
        <w:rPr>
          <w:rFonts w:ascii="Arial" w:hAnsi="Arial"/>
          <w:sz w:val="14"/>
          <w:szCs w:val="14"/>
          <w:lang w:val="en-GB"/>
        </w:rPr>
        <w:t>on.</w:t>
      </w:r>
    </w:p>
    <w:p w14:paraId="6817D3B7" w14:textId="77777777" w:rsidR="009B76FB" w:rsidRPr="00400509" w:rsidRDefault="009B76F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521F782" w14:textId="14940F11" w:rsidR="009B76FB" w:rsidRPr="00400509" w:rsidRDefault="00586AE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For installing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connecting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disconnecti</w:t>
      </w:r>
      <w:r w:rsidR="00E53B83">
        <w:rPr>
          <w:rFonts w:ascii="Arial" w:hAnsi="Arial"/>
          <w:sz w:val="14"/>
          <w:szCs w:val="14"/>
          <w:lang w:val="en-GB"/>
        </w:rPr>
        <w:t>ng</w:t>
      </w:r>
      <w:r>
        <w:rPr>
          <w:rFonts w:ascii="Arial" w:hAnsi="Arial"/>
          <w:sz w:val="14"/>
          <w:szCs w:val="14"/>
          <w:lang w:val="en-GB"/>
        </w:rPr>
        <w:t xml:space="preserve"> and in any other way handling the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utilities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electricity, compressed air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, water, gas, </w:t>
      </w:r>
      <w:r>
        <w:rPr>
          <w:rFonts w:ascii="Arial" w:hAnsi="Arial"/>
          <w:sz w:val="14"/>
          <w:szCs w:val="14"/>
          <w:lang w:val="en-GB"/>
        </w:rPr>
        <w:t>etc.</w:t>
      </w:r>
      <w:r w:rsidR="009B76FB" w:rsidRPr="00400509">
        <w:rPr>
          <w:rFonts w:ascii="Arial" w:hAnsi="Arial"/>
          <w:sz w:val="14"/>
          <w:szCs w:val="14"/>
          <w:lang w:val="en-GB"/>
        </w:rPr>
        <w:t>)</w:t>
      </w:r>
      <w:r w:rsidR="000367CC">
        <w:rPr>
          <w:rFonts w:ascii="Arial" w:hAnsi="Arial"/>
          <w:sz w:val="14"/>
          <w:szCs w:val="14"/>
          <w:lang w:val="en-GB"/>
        </w:rPr>
        <w:t>, permission must be obtained in advance from the contact person at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 w:rsidR="009B76FB" w:rsidRPr="00400509">
        <w:rPr>
          <w:rFonts w:ascii="Arial" w:hAnsi="Arial"/>
          <w:sz w:val="14"/>
          <w:szCs w:val="14"/>
          <w:lang w:val="en-GB"/>
        </w:rPr>
        <w:t>.</w:t>
      </w:r>
    </w:p>
    <w:p w14:paraId="332122E0" w14:textId="77777777" w:rsidR="00B26265" w:rsidRPr="00400509" w:rsidRDefault="00B2626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943AD8A" w14:textId="0F12CEC1" w:rsidR="00B26265" w:rsidRPr="00400509" w:rsidRDefault="000367CC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Electrical equipment must comply with AREI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regulations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more specifically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article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95. </w:t>
      </w:r>
      <w:r>
        <w:rPr>
          <w:rFonts w:ascii="Arial" w:hAnsi="Arial"/>
          <w:sz w:val="14"/>
          <w:szCs w:val="14"/>
          <w:lang w:val="en-GB"/>
        </w:rPr>
        <w:t xml:space="preserve">Temporary power </w:t>
      </w:r>
      <w:r w:rsidR="007F3002">
        <w:rPr>
          <w:rFonts w:ascii="Arial" w:hAnsi="Arial"/>
          <w:sz w:val="14"/>
          <w:szCs w:val="14"/>
          <w:lang w:val="en-GB"/>
        </w:rPr>
        <w:t>cables must have a diameter capable of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F3002">
        <w:rPr>
          <w:rFonts w:ascii="Arial" w:hAnsi="Arial"/>
          <w:sz w:val="14"/>
          <w:szCs w:val="14"/>
          <w:lang w:val="en-GB"/>
        </w:rPr>
        <w:t>accommodating the power</w:t>
      </w:r>
      <w:r w:rsidR="00E53B83">
        <w:rPr>
          <w:rFonts w:ascii="Arial" w:hAnsi="Arial"/>
          <w:sz w:val="14"/>
          <w:szCs w:val="14"/>
          <w:lang w:val="en-GB"/>
        </w:rPr>
        <w:t xml:space="preserve"> load</w:t>
      </w:r>
      <w:r w:rsidR="007F3002">
        <w:rPr>
          <w:rFonts w:ascii="Arial" w:hAnsi="Arial"/>
          <w:sz w:val="14"/>
          <w:szCs w:val="14"/>
          <w:lang w:val="en-GB"/>
        </w:rPr>
        <w:t xml:space="preserve"> of the switches to which they are connected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7F3002">
        <w:rPr>
          <w:rFonts w:ascii="Arial" w:hAnsi="Arial"/>
          <w:sz w:val="14"/>
          <w:szCs w:val="14"/>
          <w:lang w:val="en-GB"/>
        </w:rPr>
        <w:t>Electrical installations will be protected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F3002">
        <w:rPr>
          <w:rFonts w:ascii="Arial" w:hAnsi="Arial"/>
          <w:sz w:val="14"/>
          <w:szCs w:val="14"/>
          <w:lang w:val="en-GB"/>
        </w:rPr>
        <w:t>against the effects of weather and humidity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54654985" w14:textId="77777777" w:rsidR="009B76FB" w:rsidRPr="00400509" w:rsidRDefault="009B76F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CC24A9B" w14:textId="54892C9B" w:rsidR="009B76FB" w:rsidRPr="00400509" w:rsidRDefault="007F300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Damaged cables must be taken out of service </w:t>
      </w:r>
      <w:r w:rsidRPr="007F3002">
        <w:rPr>
          <w:rFonts w:ascii="Arial" w:hAnsi="Arial"/>
          <w:sz w:val="14"/>
          <w:szCs w:val="14"/>
          <w:lang w:val="en-GB"/>
        </w:rPr>
        <w:t>immediately</w:t>
      </w:r>
      <w:r w:rsidR="009B76FB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Damaged plugs and sockets are not permitted</w:t>
      </w:r>
      <w:r w:rsidR="009B76FB" w:rsidRPr="00400509">
        <w:rPr>
          <w:rFonts w:ascii="Arial" w:hAnsi="Arial"/>
          <w:sz w:val="14"/>
          <w:szCs w:val="14"/>
          <w:lang w:val="en-GB"/>
        </w:rPr>
        <w:t>.</w:t>
      </w:r>
    </w:p>
    <w:p w14:paraId="54B50D99" w14:textId="77777777" w:rsidR="00D11179" w:rsidRPr="00400509" w:rsidRDefault="00D11179" w:rsidP="00F450B9">
      <w:pPr>
        <w:pStyle w:val="Heading1"/>
        <w:numPr>
          <w:ilvl w:val="0"/>
          <w:numId w:val="0"/>
        </w:numPr>
        <w:ind w:left="720"/>
        <w:rPr>
          <w:sz w:val="14"/>
          <w:szCs w:val="14"/>
          <w:lang w:val="en-GB"/>
        </w:rPr>
      </w:pPr>
    </w:p>
    <w:p w14:paraId="40D798FF" w14:textId="77777777" w:rsidR="00F450B9" w:rsidRPr="00400509" w:rsidRDefault="00F450B9" w:rsidP="00D11179">
      <w:pPr>
        <w:rPr>
          <w:lang w:val="en-GB"/>
        </w:rPr>
      </w:pPr>
    </w:p>
    <w:p w14:paraId="2A15567D" w14:textId="59339370" w:rsidR="00D11179" w:rsidRPr="00400509" w:rsidRDefault="00D11179" w:rsidP="009C1D28">
      <w:pPr>
        <w:pStyle w:val="Heading1"/>
        <w:rPr>
          <w:sz w:val="22"/>
          <w:szCs w:val="22"/>
          <w:lang w:val="en-GB"/>
        </w:rPr>
      </w:pPr>
      <w:bookmarkStart w:id="5" w:name="_Toc26358913"/>
      <w:r w:rsidRPr="00400509">
        <w:rPr>
          <w:sz w:val="22"/>
          <w:szCs w:val="22"/>
          <w:lang w:val="en-GB"/>
        </w:rPr>
        <w:t>Perso</w:t>
      </w:r>
      <w:r w:rsidR="007F3002">
        <w:rPr>
          <w:sz w:val="22"/>
          <w:szCs w:val="22"/>
          <w:lang w:val="en-GB"/>
        </w:rPr>
        <w:t xml:space="preserve">nal protective </w:t>
      </w:r>
      <w:r w:rsidR="007F3002" w:rsidRPr="007F3002">
        <w:rPr>
          <w:sz w:val="22"/>
          <w:szCs w:val="22"/>
          <w:lang w:val="en-GB"/>
        </w:rPr>
        <w:t>equipment</w:t>
      </w:r>
      <w:bookmarkEnd w:id="5"/>
    </w:p>
    <w:p w14:paraId="0FA3C9D0" w14:textId="77777777" w:rsidR="00D11179" w:rsidRPr="00400509" w:rsidRDefault="00D11179" w:rsidP="00D11179">
      <w:pPr>
        <w:rPr>
          <w:lang w:val="en-GB"/>
        </w:rPr>
      </w:pPr>
    </w:p>
    <w:p w14:paraId="1981E038" w14:textId="63DAE841" w:rsidR="00D11179" w:rsidRPr="00400509" w:rsidRDefault="00AB297F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Based on a risk analysis, the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will determine in advance what forms of personal protective equipment are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required to be worn during the works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26838BE7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1F9AE24E" w14:textId="4680B9C8" w:rsidR="00D11179" w:rsidRPr="00400509" w:rsidRDefault="00AB297F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When determining the need to wear personal protective equipment,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>
        <w:rPr>
          <w:rFonts w:ascii="Arial" w:hAnsi="Arial"/>
          <w:sz w:val="16"/>
          <w:szCs w:val="16"/>
          <w:lang w:val="en-GB"/>
        </w:rPr>
        <w:t xml:space="preserve"> will apply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hierarchy</w:t>
      </w:r>
      <w:r w:rsidR="00506E41">
        <w:rPr>
          <w:rFonts w:ascii="Arial" w:hAnsi="Arial"/>
          <w:sz w:val="16"/>
          <w:szCs w:val="16"/>
          <w:lang w:val="en-GB"/>
        </w:rPr>
        <w:t xml:space="preserve"> of the principles of prevention</w:t>
      </w:r>
      <w:r w:rsidR="00D11179" w:rsidRPr="00400509">
        <w:rPr>
          <w:rFonts w:ascii="Arial" w:hAnsi="Arial"/>
          <w:sz w:val="16"/>
          <w:szCs w:val="16"/>
          <w:lang w:val="en-GB"/>
        </w:rPr>
        <w:t>.</w:t>
      </w:r>
    </w:p>
    <w:p w14:paraId="13E88575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5A54990B" w14:textId="3FAB82DE" w:rsidR="00D11179" w:rsidRPr="00400509" w:rsidRDefault="00506E41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Eyes and eyesight protection</w:t>
      </w:r>
    </w:p>
    <w:p w14:paraId="7A801608" w14:textId="102639FF" w:rsidR="00D11179" w:rsidRPr="00400509" w:rsidRDefault="00506E41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A face screen must be worn when carrying ou</w:t>
      </w:r>
      <w:r w:rsidR="00E53B83">
        <w:rPr>
          <w:rFonts w:ascii="Arial" w:hAnsi="Arial"/>
          <w:sz w:val="16"/>
          <w:szCs w:val="16"/>
          <w:lang w:val="en-GB"/>
        </w:rPr>
        <w:t>t</w:t>
      </w:r>
      <w:r>
        <w:rPr>
          <w:rFonts w:ascii="Arial" w:hAnsi="Arial"/>
          <w:sz w:val="16"/>
          <w:szCs w:val="16"/>
          <w:lang w:val="en-GB"/>
        </w:rPr>
        <w:t xml:space="preserve"> welding or grinding work</w:t>
      </w:r>
      <w:r w:rsidR="00D11179" w:rsidRPr="00400509">
        <w:rPr>
          <w:rFonts w:ascii="Arial" w:hAnsi="Arial"/>
          <w:sz w:val="16"/>
          <w:szCs w:val="16"/>
          <w:lang w:val="en-GB"/>
        </w:rPr>
        <w:t>.</w:t>
      </w:r>
    </w:p>
    <w:p w14:paraId="1EDA2559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1D7854D" w14:textId="365B0C3A" w:rsidR="00D11179" w:rsidRPr="00400509" w:rsidRDefault="00506E41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Where there is a risk of flying particles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dust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liquid, rubble, metal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particles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 </w:t>
      </w:r>
      <w:r>
        <w:rPr>
          <w:rFonts w:ascii="Arial" w:hAnsi="Arial"/>
          <w:sz w:val="16"/>
          <w:szCs w:val="16"/>
          <w:lang w:val="en-GB"/>
        </w:rPr>
        <w:t>safety glasses/goggles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suited to the hazard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dust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= </w:t>
      </w:r>
      <w:r w:rsidR="007E56D2">
        <w:rPr>
          <w:rFonts w:ascii="Arial" w:hAnsi="Arial"/>
          <w:sz w:val="16"/>
          <w:szCs w:val="16"/>
          <w:lang w:val="en-GB"/>
        </w:rPr>
        <w:t>tight-fitting goggles, metal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7E56D2">
        <w:rPr>
          <w:rFonts w:ascii="Arial" w:hAnsi="Arial"/>
          <w:sz w:val="16"/>
          <w:szCs w:val="16"/>
          <w:lang w:val="en-GB"/>
        </w:rPr>
        <w:t>particles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= </w:t>
      </w:r>
      <w:r w:rsidR="007E56D2">
        <w:rPr>
          <w:rFonts w:ascii="Arial" w:hAnsi="Arial"/>
          <w:sz w:val="16"/>
          <w:szCs w:val="16"/>
          <w:lang w:val="en-GB"/>
        </w:rPr>
        <w:t>sufficient protection at the side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7E56D2">
        <w:rPr>
          <w:rFonts w:ascii="Arial" w:hAnsi="Arial"/>
          <w:sz w:val="16"/>
          <w:szCs w:val="16"/>
          <w:lang w:val="en-GB"/>
        </w:rPr>
        <w:t>etc.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 </w:t>
      </w:r>
      <w:r>
        <w:rPr>
          <w:rFonts w:ascii="Arial" w:hAnsi="Arial"/>
          <w:sz w:val="16"/>
          <w:szCs w:val="16"/>
          <w:lang w:val="en-GB"/>
        </w:rPr>
        <w:t>must be worn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 w:rsidR="007E56D2">
        <w:rPr>
          <w:rFonts w:ascii="Arial" w:hAnsi="Arial"/>
          <w:sz w:val="16"/>
          <w:szCs w:val="16"/>
          <w:lang w:val="en-GB"/>
        </w:rPr>
        <w:t>ordinary glasses are not sufficient</w:t>
      </w:r>
      <w:r w:rsidR="00D11179" w:rsidRPr="00400509">
        <w:rPr>
          <w:rFonts w:ascii="Arial" w:hAnsi="Arial"/>
          <w:sz w:val="16"/>
          <w:szCs w:val="16"/>
          <w:lang w:val="en-GB"/>
        </w:rPr>
        <w:t>).</w:t>
      </w:r>
    </w:p>
    <w:p w14:paraId="342196C4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07A1B519" w14:textId="7E756333" w:rsidR="00D11179" w:rsidRPr="00400509" w:rsidRDefault="007E56D2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Hearing protection</w:t>
      </w:r>
    </w:p>
    <w:p w14:paraId="61AD3607" w14:textId="05F7CB36" w:rsidR="00D11179" w:rsidRPr="00400509" w:rsidRDefault="007E56D2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If the works involve noise of a level greater than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80 dB(A)</w:t>
      </w:r>
      <w:r>
        <w:rPr>
          <w:rFonts w:ascii="Arial" w:hAnsi="Arial"/>
          <w:sz w:val="16"/>
          <w:szCs w:val="16"/>
          <w:lang w:val="en-GB"/>
        </w:rPr>
        <w:t>,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must make hearing protection available</w:t>
      </w:r>
      <w:r w:rsidR="00D11179" w:rsidRPr="00400509">
        <w:rPr>
          <w:rFonts w:ascii="Arial" w:hAnsi="Arial"/>
          <w:sz w:val="16"/>
          <w:szCs w:val="16"/>
          <w:lang w:val="en-GB"/>
        </w:rPr>
        <w:t>.</w:t>
      </w:r>
    </w:p>
    <w:p w14:paraId="4CFEA25A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5FA7418B" w14:textId="32FCC104" w:rsidR="00D11179" w:rsidRPr="00400509" w:rsidRDefault="007E56D2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If the noise level is higher than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85 dB(A)</w:t>
      </w:r>
      <w:r w:rsidR="00367738">
        <w:rPr>
          <w:rFonts w:ascii="Arial" w:hAnsi="Arial"/>
          <w:sz w:val="16"/>
          <w:szCs w:val="16"/>
          <w:lang w:val="en-GB"/>
        </w:rPr>
        <w:t>, the wearing of hearing protection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367738">
        <w:rPr>
          <w:rFonts w:ascii="Arial" w:hAnsi="Arial"/>
          <w:sz w:val="16"/>
          <w:szCs w:val="16"/>
          <w:lang w:val="en-GB"/>
        </w:rPr>
        <w:t>is mandatory</w:t>
      </w:r>
      <w:r w:rsidR="00D11179" w:rsidRPr="00400509">
        <w:rPr>
          <w:rFonts w:ascii="Arial" w:hAnsi="Arial"/>
          <w:sz w:val="16"/>
          <w:szCs w:val="16"/>
          <w:lang w:val="en-GB"/>
        </w:rPr>
        <w:t>.</w:t>
      </w:r>
    </w:p>
    <w:p w14:paraId="2E8A4C16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0A95B2A0" w14:textId="10287CFB" w:rsidR="00D11179" w:rsidRPr="00400509" w:rsidRDefault="00367738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Safety helmet</w:t>
      </w:r>
    </w:p>
    <w:p w14:paraId="2BF2544E" w14:textId="6F2BFF86" w:rsidR="00D11179" w:rsidRPr="00400509" w:rsidRDefault="00367738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Wearing a safety helmet is always obligatory in locations where there is a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hazard formed by falling objects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such as</w:t>
      </w:r>
      <w:r w:rsidR="008B7A73">
        <w:rPr>
          <w:rFonts w:ascii="Arial" w:hAnsi="Arial"/>
          <w:sz w:val="16"/>
          <w:szCs w:val="16"/>
          <w:lang w:val="en-GB"/>
        </w:rPr>
        <w:t xml:space="preserve"> on</w:t>
      </w:r>
      <w:r>
        <w:rPr>
          <w:rFonts w:ascii="Arial" w:hAnsi="Arial"/>
          <w:sz w:val="16"/>
          <w:szCs w:val="16"/>
          <w:lang w:val="en-GB"/>
        </w:rPr>
        <w:t xml:space="preserve"> </w:t>
      </w:r>
      <w:r w:rsidRPr="00367738">
        <w:rPr>
          <w:rFonts w:ascii="Arial" w:hAnsi="Arial"/>
          <w:sz w:val="16"/>
          <w:szCs w:val="16"/>
          <w:lang w:val="en-GB"/>
        </w:rPr>
        <w:t>building</w:t>
      </w:r>
      <w:r>
        <w:rPr>
          <w:rFonts w:ascii="Arial" w:hAnsi="Arial"/>
          <w:sz w:val="16"/>
          <w:szCs w:val="16"/>
          <w:lang w:val="en-GB"/>
        </w:rPr>
        <w:t xml:space="preserve"> sites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), </w:t>
      </w:r>
      <w:r>
        <w:rPr>
          <w:rFonts w:ascii="Arial" w:hAnsi="Arial"/>
          <w:sz w:val="16"/>
          <w:szCs w:val="16"/>
          <w:lang w:val="en-GB"/>
        </w:rPr>
        <w:t>in places where a person might knock their head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small spaces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low ceilings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technical spaces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 </w:t>
      </w:r>
      <w:r w:rsidR="00464E65">
        <w:rPr>
          <w:rFonts w:ascii="Arial" w:hAnsi="Arial"/>
          <w:sz w:val="16"/>
          <w:szCs w:val="16"/>
          <w:lang w:val="en-GB"/>
        </w:rPr>
        <w:t>and in locations where work is being carried out at various levels above each other</w:t>
      </w:r>
      <w:r w:rsidR="00D11179" w:rsidRPr="00400509">
        <w:rPr>
          <w:rFonts w:ascii="Arial" w:hAnsi="Arial"/>
          <w:sz w:val="16"/>
          <w:szCs w:val="16"/>
          <w:lang w:val="en-GB"/>
        </w:rPr>
        <w:t>.</w:t>
      </w:r>
    </w:p>
    <w:p w14:paraId="0A990650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2B93D39A" w14:textId="7FF3C1D4" w:rsidR="00D11179" w:rsidRPr="00400509" w:rsidRDefault="00464E65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Safety shoes/boots</w:t>
      </w:r>
    </w:p>
    <w:p w14:paraId="612978AF" w14:textId="1D01077A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 w:rsidRPr="00400509">
        <w:rPr>
          <w:rFonts w:ascii="Arial" w:hAnsi="Arial"/>
          <w:sz w:val="16"/>
          <w:szCs w:val="16"/>
          <w:lang w:val="en-GB"/>
        </w:rPr>
        <w:t>Specifi</w:t>
      </w:r>
      <w:r w:rsidR="005F0ABB">
        <w:rPr>
          <w:rFonts w:ascii="Arial" w:hAnsi="Arial"/>
          <w:sz w:val="16"/>
          <w:szCs w:val="16"/>
          <w:lang w:val="en-GB"/>
        </w:rPr>
        <w:t>c safety footwear may be required in the following cases</w:t>
      </w:r>
      <w:r w:rsidRPr="00400509">
        <w:rPr>
          <w:rFonts w:ascii="Arial" w:hAnsi="Arial"/>
          <w:sz w:val="16"/>
          <w:szCs w:val="16"/>
          <w:lang w:val="en-GB"/>
        </w:rPr>
        <w:t>:</w:t>
      </w:r>
    </w:p>
    <w:p w14:paraId="0F07C531" w14:textId="777481B6" w:rsidR="00D11179" w:rsidRPr="00400509" w:rsidRDefault="005F0ABB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Welding activities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: </w:t>
      </w:r>
      <w:r>
        <w:rPr>
          <w:rFonts w:ascii="Arial" w:hAnsi="Arial"/>
          <w:sz w:val="16"/>
          <w:szCs w:val="16"/>
          <w:lang w:val="en-GB"/>
        </w:rPr>
        <w:t>hot metal particles</w:t>
      </w:r>
    </w:p>
    <w:p w14:paraId="3824A6B1" w14:textId="2ECF56BD" w:rsidR="00D11179" w:rsidRPr="00400509" w:rsidRDefault="005F0ABB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Working in places where there is a danger of the sole of the shoe/boot being perforated/pierced</w:t>
      </w:r>
    </w:p>
    <w:p w14:paraId="711BAF7C" w14:textId="0F19EDE3" w:rsidR="00975F83" w:rsidRPr="00400509" w:rsidRDefault="005F0ABB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Working with heavy components/parts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</w:p>
    <w:p w14:paraId="4E282A6C" w14:textId="13338E79" w:rsidR="00D11179" w:rsidRPr="00400509" w:rsidRDefault="005F0ABB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Working in places where there is a danger posed by falling objects</w:t>
      </w:r>
      <w:r w:rsidR="00975F83" w:rsidRPr="00400509">
        <w:rPr>
          <w:rFonts w:ascii="Arial" w:hAnsi="Arial"/>
          <w:sz w:val="16"/>
          <w:szCs w:val="16"/>
          <w:lang w:val="en-GB"/>
        </w:rPr>
        <w:t xml:space="preserve"> </w:t>
      </w:r>
    </w:p>
    <w:p w14:paraId="75F04D2B" w14:textId="55079B67" w:rsidR="00D11179" w:rsidRPr="00400509" w:rsidRDefault="00ED206F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Risk of slipping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non-slip sole</w:t>
      </w:r>
      <w:r w:rsidR="00D11179" w:rsidRPr="00400509">
        <w:rPr>
          <w:rFonts w:ascii="Arial" w:hAnsi="Arial"/>
          <w:sz w:val="16"/>
          <w:szCs w:val="16"/>
          <w:lang w:val="en-GB"/>
        </w:rPr>
        <w:t>)</w:t>
      </w:r>
    </w:p>
    <w:p w14:paraId="1ECD65F5" w14:textId="2D41A626" w:rsidR="00D11179" w:rsidRPr="00400509" w:rsidRDefault="00ED206F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etc.</w:t>
      </w:r>
    </w:p>
    <w:p w14:paraId="48CD1AE1" w14:textId="77777777" w:rsidR="00D86C5C" w:rsidRPr="00400509" w:rsidRDefault="00D86C5C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</w:p>
    <w:p w14:paraId="7F8D1063" w14:textId="0A38F0A7" w:rsidR="00D11179" w:rsidRPr="00400509" w:rsidRDefault="00ED206F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Gloves</w:t>
      </w:r>
    </w:p>
    <w:p w14:paraId="61BAA052" w14:textId="3FCF307A" w:rsidR="00D11179" w:rsidRPr="00400509" w:rsidRDefault="00ED206F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 w:rsidRPr="00400509">
        <w:rPr>
          <w:rFonts w:ascii="Arial" w:hAnsi="Arial"/>
          <w:sz w:val="16"/>
          <w:szCs w:val="16"/>
          <w:lang w:val="en-GB"/>
        </w:rPr>
        <w:t>Specifi</w:t>
      </w:r>
      <w:r>
        <w:rPr>
          <w:rFonts w:ascii="Arial" w:hAnsi="Arial"/>
          <w:sz w:val="16"/>
          <w:szCs w:val="16"/>
          <w:lang w:val="en-GB"/>
        </w:rPr>
        <w:t>c gloves may be required in the following cases</w:t>
      </w:r>
      <w:r w:rsidR="00D11179" w:rsidRPr="00400509">
        <w:rPr>
          <w:rFonts w:ascii="Arial" w:hAnsi="Arial"/>
          <w:sz w:val="16"/>
          <w:szCs w:val="16"/>
          <w:lang w:val="en-GB"/>
        </w:rPr>
        <w:t>:</w:t>
      </w:r>
    </w:p>
    <w:p w14:paraId="4FA55B74" w14:textId="026223EC" w:rsidR="00D11179" w:rsidRPr="00400509" w:rsidRDefault="00530D39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Using hazardous products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>
        <w:rPr>
          <w:rFonts w:ascii="Arial" w:hAnsi="Arial"/>
          <w:sz w:val="16"/>
          <w:szCs w:val="16"/>
          <w:lang w:val="en-GB"/>
        </w:rPr>
        <w:t>see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F10978">
        <w:rPr>
          <w:rFonts w:ascii="Arial" w:hAnsi="Arial"/>
          <w:sz w:val="16"/>
          <w:szCs w:val="16"/>
          <w:lang w:val="en-GB"/>
        </w:rPr>
        <w:t xml:space="preserve">safety </w:t>
      </w:r>
      <w:r w:rsidR="00F10978" w:rsidRPr="00F10978">
        <w:rPr>
          <w:rFonts w:ascii="Arial" w:hAnsi="Arial"/>
          <w:sz w:val="16"/>
          <w:szCs w:val="16"/>
          <w:lang w:val="en-GB"/>
        </w:rPr>
        <w:t>information</w:t>
      </w:r>
      <w:r w:rsidR="00F10978">
        <w:rPr>
          <w:rFonts w:ascii="Arial" w:hAnsi="Arial"/>
          <w:sz w:val="16"/>
          <w:szCs w:val="16"/>
          <w:lang w:val="en-GB"/>
        </w:rPr>
        <w:t xml:space="preserve"> sheet</w:t>
      </w:r>
      <w:r w:rsidR="00D11179" w:rsidRPr="00400509">
        <w:rPr>
          <w:rFonts w:ascii="Arial" w:hAnsi="Arial"/>
          <w:sz w:val="16"/>
          <w:szCs w:val="16"/>
          <w:lang w:val="en-GB"/>
        </w:rPr>
        <w:t>)</w:t>
      </w:r>
    </w:p>
    <w:p w14:paraId="15B2600A" w14:textId="1EED734B" w:rsidR="00D11179" w:rsidRPr="00400509" w:rsidRDefault="00F10978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Risk of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abrasions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cuts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stab wounds</w:t>
      </w:r>
    </w:p>
    <w:p w14:paraId="771B0C83" w14:textId="50518733" w:rsidR="00D11179" w:rsidRPr="00400509" w:rsidRDefault="00F10978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Risk of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electric shocks</w:t>
      </w:r>
    </w:p>
    <w:p w14:paraId="63BBF639" w14:textId="77E8960E" w:rsidR="00D11179" w:rsidRPr="00400509" w:rsidRDefault="00F10978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Welding works</w:t>
      </w:r>
    </w:p>
    <w:p w14:paraId="3CE1D3A1" w14:textId="741E7E32" w:rsidR="00D11179" w:rsidRPr="00400509" w:rsidRDefault="00F10978" w:rsidP="009C1D28">
      <w:pPr>
        <w:widowControl/>
        <w:numPr>
          <w:ilvl w:val="0"/>
          <w:numId w:val="10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etc.</w:t>
      </w:r>
    </w:p>
    <w:p w14:paraId="3E80A90C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68E1F7DD" w14:textId="2B409274" w:rsidR="00D11179" w:rsidRPr="00400509" w:rsidRDefault="00F10978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Breathing protection</w:t>
      </w:r>
    </w:p>
    <w:p w14:paraId="3FEED691" w14:textId="524A2514" w:rsidR="00D11179" w:rsidRPr="00400509" w:rsidRDefault="003E0033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Wearing breathing protection is required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in the event of exposure to dust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(P3</w:t>
      </w:r>
      <w:r>
        <w:rPr>
          <w:rFonts w:ascii="Arial" w:hAnsi="Arial"/>
          <w:sz w:val="16"/>
          <w:szCs w:val="16"/>
          <w:lang w:val="en-GB"/>
        </w:rPr>
        <w:t xml:space="preserve"> dust mask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), </w:t>
      </w:r>
      <w:r w:rsidR="00D93D00">
        <w:rPr>
          <w:rFonts w:ascii="Arial" w:hAnsi="Arial"/>
          <w:sz w:val="16"/>
          <w:szCs w:val="16"/>
          <w:lang w:val="en-GB"/>
        </w:rPr>
        <w:t>exposure to vapours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D93D00">
        <w:rPr>
          <w:rFonts w:ascii="Arial" w:hAnsi="Arial"/>
          <w:sz w:val="16"/>
          <w:szCs w:val="16"/>
          <w:lang w:val="en-GB"/>
        </w:rPr>
        <w:t>when using hazardous products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</w:t>
      </w:r>
      <w:r w:rsidR="00D93D00">
        <w:rPr>
          <w:rFonts w:ascii="Arial" w:hAnsi="Arial"/>
          <w:sz w:val="16"/>
          <w:szCs w:val="16"/>
          <w:lang w:val="en-GB"/>
        </w:rPr>
        <w:t>see</w:t>
      </w:r>
      <w:r w:rsidR="00D93D00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D93D00">
        <w:rPr>
          <w:rFonts w:ascii="Arial" w:hAnsi="Arial"/>
          <w:sz w:val="16"/>
          <w:szCs w:val="16"/>
          <w:lang w:val="en-GB"/>
        </w:rPr>
        <w:t xml:space="preserve">safety </w:t>
      </w:r>
      <w:r w:rsidR="00D93D00" w:rsidRPr="00F10978">
        <w:rPr>
          <w:rFonts w:ascii="Arial" w:hAnsi="Arial"/>
          <w:sz w:val="16"/>
          <w:szCs w:val="16"/>
          <w:lang w:val="en-GB"/>
        </w:rPr>
        <w:t>information</w:t>
      </w:r>
      <w:r w:rsidR="00D93D00">
        <w:rPr>
          <w:rFonts w:ascii="Arial" w:hAnsi="Arial"/>
          <w:sz w:val="16"/>
          <w:szCs w:val="16"/>
          <w:lang w:val="en-GB"/>
        </w:rPr>
        <w:t xml:space="preserve"> sheet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), </w:t>
      </w:r>
      <w:r w:rsidR="00D93D00">
        <w:rPr>
          <w:rFonts w:ascii="Arial" w:hAnsi="Arial"/>
          <w:sz w:val="16"/>
          <w:szCs w:val="16"/>
          <w:lang w:val="en-GB"/>
        </w:rPr>
        <w:t>welding fumes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D93D00">
        <w:rPr>
          <w:rFonts w:ascii="Arial" w:hAnsi="Arial"/>
          <w:sz w:val="16"/>
          <w:szCs w:val="16"/>
          <w:lang w:val="en-GB"/>
        </w:rPr>
        <w:t>etc.</w:t>
      </w:r>
    </w:p>
    <w:p w14:paraId="48AA4720" w14:textId="77777777" w:rsidR="00D11179" w:rsidRPr="00400509" w:rsidRDefault="00D11179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7777748" w14:textId="3E34C39F" w:rsidR="00D11179" w:rsidRPr="00400509" w:rsidRDefault="00D93D00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u w:val="single"/>
          <w:lang w:val="en-GB"/>
        </w:rPr>
      </w:pPr>
      <w:r>
        <w:rPr>
          <w:rFonts w:ascii="Arial" w:hAnsi="Arial"/>
          <w:sz w:val="16"/>
          <w:szCs w:val="16"/>
          <w:u w:val="single"/>
          <w:lang w:val="en-GB"/>
        </w:rPr>
        <w:t>Fall protection</w:t>
      </w:r>
    </w:p>
    <w:p w14:paraId="4D27EB22" w14:textId="05F6A48E" w:rsidR="00D11179" w:rsidRPr="00400509" w:rsidRDefault="00D93D00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For working at heights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(&gt; 2 met</w:t>
      </w:r>
      <w:r>
        <w:rPr>
          <w:rFonts w:ascii="Arial" w:hAnsi="Arial"/>
          <w:sz w:val="16"/>
          <w:szCs w:val="16"/>
          <w:lang w:val="en-GB"/>
        </w:rPr>
        <w:t>res) where collecti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ve </w:t>
      </w:r>
      <w:r>
        <w:rPr>
          <w:rFonts w:ascii="Arial" w:hAnsi="Arial"/>
          <w:sz w:val="16"/>
          <w:szCs w:val="16"/>
          <w:lang w:val="en-GB"/>
        </w:rPr>
        <w:t>protection is not possible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workers must wear personal anti-fall protection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. </w:t>
      </w:r>
      <w:r w:rsidR="00A4292E">
        <w:rPr>
          <w:rFonts w:ascii="Arial" w:hAnsi="Arial"/>
          <w:sz w:val="16"/>
          <w:szCs w:val="16"/>
          <w:lang w:val="en-GB"/>
        </w:rPr>
        <w:t>This consists of a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A4292E">
        <w:rPr>
          <w:rFonts w:ascii="Arial" w:hAnsi="Arial"/>
          <w:sz w:val="16"/>
          <w:szCs w:val="16"/>
          <w:lang w:val="en-GB"/>
        </w:rPr>
        <w:t>fall harness</w:t>
      </w:r>
      <w:r w:rsidR="00D11179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A4292E">
        <w:rPr>
          <w:rFonts w:ascii="Arial" w:hAnsi="Arial"/>
          <w:sz w:val="16"/>
          <w:szCs w:val="16"/>
          <w:lang w:val="en-GB"/>
        </w:rPr>
        <w:t>with fall arrest protection or a lifeline</w:t>
      </w:r>
      <w:r w:rsidR="00624228" w:rsidRPr="00400509">
        <w:rPr>
          <w:rFonts w:ascii="Arial" w:hAnsi="Arial"/>
          <w:sz w:val="16"/>
          <w:szCs w:val="16"/>
          <w:lang w:val="en-GB"/>
        </w:rPr>
        <w:t xml:space="preserve">; </w:t>
      </w:r>
      <w:r w:rsidR="00A4292E">
        <w:rPr>
          <w:rFonts w:ascii="Arial" w:hAnsi="Arial"/>
          <w:sz w:val="16"/>
          <w:szCs w:val="16"/>
          <w:lang w:val="en-GB"/>
        </w:rPr>
        <w:t>there must</w:t>
      </w:r>
      <w:r w:rsidR="008B7A73">
        <w:rPr>
          <w:rFonts w:ascii="Arial" w:hAnsi="Arial"/>
          <w:sz w:val="16"/>
          <w:szCs w:val="16"/>
          <w:lang w:val="en-GB"/>
        </w:rPr>
        <w:t xml:space="preserve"> always</w:t>
      </w:r>
      <w:r w:rsidR="00A4292E">
        <w:rPr>
          <w:rFonts w:ascii="Arial" w:hAnsi="Arial"/>
          <w:sz w:val="16"/>
          <w:szCs w:val="16"/>
          <w:lang w:val="en-GB"/>
        </w:rPr>
        <w:t xml:space="preserve"> be a valid periodic inspection certificate in place</w:t>
      </w:r>
      <w:r w:rsidR="00624228" w:rsidRPr="00400509">
        <w:rPr>
          <w:rFonts w:ascii="Arial" w:hAnsi="Arial"/>
          <w:sz w:val="16"/>
          <w:szCs w:val="16"/>
          <w:lang w:val="en-GB"/>
        </w:rPr>
        <w:t>.</w:t>
      </w:r>
    </w:p>
    <w:p w14:paraId="0F74595C" w14:textId="77777777" w:rsidR="00583807" w:rsidRPr="00400509" w:rsidRDefault="00583807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7D94E85F" w14:textId="77777777" w:rsidR="00583807" w:rsidRPr="00400509" w:rsidRDefault="00583807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54A38F6E" w14:textId="7B497251" w:rsidR="00583807" w:rsidRPr="00400509" w:rsidRDefault="0083181C" w:rsidP="00583807">
      <w:pPr>
        <w:pStyle w:val="Heading1"/>
        <w:rPr>
          <w:sz w:val="22"/>
          <w:szCs w:val="22"/>
          <w:lang w:val="en-GB"/>
        </w:rPr>
      </w:pPr>
      <w:bookmarkStart w:id="6" w:name="_Toc26358914"/>
      <w:r>
        <w:rPr>
          <w:sz w:val="22"/>
          <w:szCs w:val="22"/>
          <w:lang w:val="en-GB"/>
        </w:rPr>
        <w:lastRenderedPageBreak/>
        <w:t>Work permits for</w:t>
      </w:r>
      <w:r w:rsidR="00583807" w:rsidRPr="00400509">
        <w:rPr>
          <w:sz w:val="22"/>
          <w:szCs w:val="22"/>
          <w:lang w:val="en-GB"/>
        </w:rPr>
        <w:t xml:space="preserve"> </w:t>
      </w:r>
      <w:bookmarkEnd w:id="6"/>
      <w:r>
        <w:rPr>
          <w:sz w:val="22"/>
          <w:szCs w:val="22"/>
          <w:lang w:val="en-GB"/>
        </w:rPr>
        <w:t>carrying out the work</w:t>
      </w:r>
    </w:p>
    <w:p w14:paraId="21C23FD0" w14:textId="77777777" w:rsidR="00FE06BC" w:rsidRPr="00400509" w:rsidRDefault="00FE06BC" w:rsidP="00583807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</w:p>
    <w:p w14:paraId="3416C1AA" w14:textId="01FB74C8" w:rsidR="00CA29C1" w:rsidRPr="00400509" w:rsidRDefault="0083181C" w:rsidP="00CA29C1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For the works below involving a heightened risk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of some kind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>a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work permit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(</w:t>
      </w:r>
      <w:r>
        <w:rPr>
          <w:rFonts w:ascii="Arial" w:hAnsi="Arial" w:cs="Arial"/>
          <w:b/>
          <w:color w:val="C0504D" w:themeColor="accent2"/>
          <w:sz w:val="16"/>
          <w:szCs w:val="16"/>
          <w:lang w:val="en-GB"/>
        </w:rPr>
        <w:t>Appendix</w:t>
      </w:r>
      <w:r w:rsidR="00CA29C1" w:rsidRPr="00400509">
        <w:rPr>
          <w:rFonts w:ascii="Arial" w:hAnsi="Arial" w:cs="Arial"/>
          <w:b/>
          <w:color w:val="C0504D" w:themeColor="accent2"/>
          <w:sz w:val="16"/>
          <w:szCs w:val="16"/>
          <w:lang w:val="en-GB"/>
        </w:rPr>
        <w:t xml:space="preserve"> 3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) </w:t>
      </w:r>
      <w:r w:rsidR="00D74368">
        <w:rPr>
          <w:rFonts w:ascii="Arial" w:hAnsi="Arial" w:cs="Arial"/>
          <w:sz w:val="16"/>
          <w:szCs w:val="16"/>
          <w:lang w:val="en-GB"/>
        </w:rPr>
        <w:t>must be drawn up</w:t>
      </w:r>
      <w:r w:rsidR="00CA29C1" w:rsidRPr="00400509">
        <w:rPr>
          <w:rFonts w:ascii="Arial" w:hAnsi="Arial" w:cs="Arial"/>
          <w:sz w:val="16"/>
          <w:szCs w:val="16"/>
          <w:lang w:val="en-GB"/>
        </w:rPr>
        <w:t>:</w:t>
      </w:r>
    </w:p>
    <w:p w14:paraId="68106BF3" w14:textId="764AF897" w:rsidR="00CA29C1" w:rsidRPr="00400509" w:rsidRDefault="00D74368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Work</w:t>
      </w:r>
      <w:r w:rsidR="004E6881">
        <w:rPr>
          <w:rFonts w:ascii="Arial" w:hAnsi="Arial" w:cs="Arial"/>
          <w:sz w:val="16"/>
          <w:szCs w:val="16"/>
          <w:u w:val="single"/>
          <w:lang w:val="en-GB"/>
        </w:rPr>
        <w:t>s</w:t>
      </w:r>
      <w:r>
        <w:rPr>
          <w:rFonts w:ascii="Arial" w:hAnsi="Arial" w:cs="Arial"/>
          <w:sz w:val="16"/>
          <w:szCs w:val="16"/>
          <w:u w:val="single"/>
          <w:lang w:val="en-GB"/>
        </w:rPr>
        <w:t xml:space="preserve"> where there</w:t>
      </w:r>
      <w:r w:rsidR="008B7A73">
        <w:rPr>
          <w:rFonts w:ascii="Arial" w:hAnsi="Arial" w:cs="Arial"/>
          <w:sz w:val="16"/>
          <w:szCs w:val="16"/>
          <w:u w:val="single"/>
          <w:lang w:val="en-GB"/>
        </w:rPr>
        <w:t xml:space="preserve"> i</w:t>
      </w:r>
      <w:r>
        <w:rPr>
          <w:rFonts w:ascii="Arial" w:hAnsi="Arial" w:cs="Arial"/>
          <w:sz w:val="16"/>
          <w:szCs w:val="16"/>
          <w:u w:val="single"/>
          <w:lang w:val="en-GB"/>
        </w:rPr>
        <w:t>s a danger of fire</w:t>
      </w:r>
      <w:r w:rsidR="00CA29C1" w:rsidRPr="00D74368">
        <w:rPr>
          <w:rFonts w:ascii="Arial" w:hAnsi="Arial" w:cs="Arial"/>
          <w:sz w:val="16"/>
          <w:szCs w:val="16"/>
          <w:lang w:val="en-GB"/>
        </w:rPr>
        <w:t xml:space="preserve"> 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= </w:t>
      </w:r>
      <w:r>
        <w:rPr>
          <w:rFonts w:ascii="Arial" w:hAnsi="Arial" w:cs="Arial"/>
          <w:sz w:val="16"/>
          <w:szCs w:val="16"/>
          <w:lang w:val="en-GB"/>
        </w:rPr>
        <w:t>welding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>grinding</w:t>
      </w:r>
      <w:r w:rsidR="00CA29C1" w:rsidRPr="00400509">
        <w:rPr>
          <w:rFonts w:ascii="Arial" w:hAnsi="Arial" w:cs="Arial"/>
          <w:sz w:val="16"/>
          <w:szCs w:val="16"/>
          <w:lang w:val="en-GB"/>
        </w:rPr>
        <w:t>, roofing</w:t>
      </w:r>
      <w:r>
        <w:rPr>
          <w:rFonts w:ascii="Arial" w:hAnsi="Arial" w:cs="Arial"/>
          <w:sz w:val="16"/>
          <w:szCs w:val="16"/>
          <w:lang w:val="en-GB"/>
        </w:rPr>
        <w:t xml:space="preserve"> works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or other works in which sparks, naked flames or high temperatures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4E6881">
        <w:rPr>
          <w:rFonts w:ascii="Arial" w:hAnsi="Arial" w:cs="Arial"/>
          <w:sz w:val="16"/>
          <w:szCs w:val="16"/>
          <w:lang w:val="en-GB"/>
        </w:rPr>
        <w:t>are released and for works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in ‘EX</w:t>
      </w:r>
      <w:r w:rsidR="004E6881">
        <w:rPr>
          <w:rFonts w:ascii="Arial" w:hAnsi="Arial" w:cs="Arial"/>
          <w:sz w:val="16"/>
          <w:szCs w:val="16"/>
          <w:lang w:val="en-GB"/>
        </w:rPr>
        <w:t xml:space="preserve"> </w:t>
      </w:r>
      <w:r w:rsidR="00CA29C1" w:rsidRPr="00400509">
        <w:rPr>
          <w:rFonts w:ascii="Arial" w:hAnsi="Arial" w:cs="Arial"/>
          <w:sz w:val="16"/>
          <w:szCs w:val="16"/>
          <w:lang w:val="en-GB"/>
        </w:rPr>
        <w:t>zones’ (</w:t>
      </w:r>
      <w:r w:rsidR="004E6881">
        <w:rPr>
          <w:rFonts w:ascii="Arial" w:hAnsi="Arial" w:cs="Arial"/>
          <w:sz w:val="16"/>
          <w:szCs w:val="16"/>
          <w:lang w:val="en-GB"/>
        </w:rPr>
        <w:t>explosi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ve </w:t>
      </w:r>
      <w:r w:rsidR="004E6881">
        <w:rPr>
          <w:rFonts w:ascii="Arial" w:hAnsi="Arial" w:cs="Arial"/>
          <w:sz w:val="16"/>
          <w:szCs w:val="16"/>
          <w:lang w:val="en-GB"/>
        </w:rPr>
        <w:t>environment</w:t>
      </w:r>
      <w:r w:rsidR="00CA29C1" w:rsidRPr="00400509">
        <w:rPr>
          <w:rFonts w:ascii="Arial" w:hAnsi="Arial" w:cs="Arial"/>
          <w:sz w:val="16"/>
          <w:szCs w:val="16"/>
          <w:lang w:val="en-GB"/>
        </w:rPr>
        <w:t>);</w:t>
      </w:r>
    </w:p>
    <w:p w14:paraId="590A3745" w14:textId="62138C36" w:rsidR="00CA29C1" w:rsidRPr="00400509" w:rsidRDefault="004E6881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Works where there</w:t>
      </w:r>
      <w:r w:rsidR="008B7A73">
        <w:rPr>
          <w:rFonts w:ascii="Arial" w:hAnsi="Arial" w:cs="Arial"/>
          <w:sz w:val="16"/>
          <w:szCs w:val="16"/>
          <w:u w:val="single"/>
          <w:lang w:val="en-GB"/>
        </w:rPr>
        <w:t xml:space="preserve"> is</w:t>
      </w:r>
      <w:r>
        <w:rPr>
          <w:rFonts w:ascii="Arial" w:hAnsi="Arial" w:cs="Arial"/>
          <w:sz w:val="16"/>
          <w:szCs w:val="16"/>
          <w:u w:val="single"/>
          <w:lang w:val="en-GB"/>
        </w:rPr>
        <w:t xml:space="preserve"> an electrocution hazard;</w:t>
      </w:r>
    </w:p>
    <w:p w14:paraId="77F744C7" w14:textId="7EFB92E3" w:rsidR="00CA29C1" w:rsidRPr="00400509" w:rsidRDefault="004E6881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Work</w:t>
      </w:r>
      <w:r w:rsidR="008B7A73">
        <w:rPr>
          <w:rFonts w:ascii="Arial" w:hAnsi="Arial" w:cs="Arial"/>
          <w:sz w:val="16"/>
          <w:szCs w:val="16"/>
          <w:u w:val="single"/>
          <w:lang w:val="en-GB"/>
        </w:rPr>
        <w:t>ing</w:t>
      </w:r>
      <w:r>
        <w:rPr>
          <w:rFonts w:ascii="Arial" w:hAnsi="Arial" w:cs="Arial"/>
          <w:sz w:val="16"/>
          <w:szCs w:val="16"/>
          <w:u w:val="single"/>
          <w:lang w:val="en-GB"/>
        </w:rPr>
        <w:t xml:space="preserve"> at heights</w:t>
      </w:r>
      <w:r>
        <w:rPr>
          <w:rFonts w:ascii="Arial" w:hAnsi="Arial" w:cs="Arial"/>
          <w:sz w:val="16"/>
          <w:szCs w:val="16"/>
          <w:lang w:val="en-GB"/>
        </w:rPr>
        <w:t xml:space="preserve"> = all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works carried out at a height of over 2 metres</w:t>
      </w:r>
      <w:r w:rsidR="00CA29C1"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64168A04" w14:textId="53C1DA5D" w:rsidR="00CA29C1" w:rsidRPr="00400509" w:rsidRDefault="004E6881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Excavation and groundworks</w:t>
      </w:r>
      <w:r>
        <w:rPr>
          <w:rFonts w:ascii="Arial" w:hAnsi="Arial" w:cs="Arial"/>
          <w:sz w:val="16"/>
          <w:szCs w:val="16"/>
          <w:lang w:val="en-GB"/>
        </w:rPr>
        <w:t xml:space="preserve"> = all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mechanical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o</w:t>
      </w:r>
      <w:r>
        <w:rPr>
          <w:rFonts w:ascii="Arial" w:hAnsi="Arial" w:cs="Arial"/>
          <w:sz w:val="16"/>
          <w:szCs w:val="16"/>
          <w:lang w:val="en-GB"/>
        </w:rPr>
        <w:t>r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manu</w:t>
      </w:r>
      <w:r>
        <w:rPr>
          <w:rFonts w:ascii="Arial" w:hAnsi="Arial" w:cs="Arial"/>
          <w:sz w:val="16"/>
          <w:szCs w:val="16"/>
          <w:lang w:val="en-GB"/>
        </w:rPr>
        <w:t>a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l </w:t>
      </w:r>
      <w:r w:rsidR="006244E7">
        <w:rPr>
          <w:rFonts w:ascii="Arial" w:hAnsi="Arial" w:cs="Arial"/>
          <w:sz w:val="16"/>
          <w:szCs w:val="16"/>
          <w:lang w:val="en-GB"/>
        </w:rPr>
        <w:t>groundworks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 w:rsidR="006244E7">
        <w:rPr>
          <w:rFonts w:ascii="Arial" w:hAnsi="Arial" w:cs="Arial"/>
          <w:sz w:val="16"/>
          <w:szCs w:val="16"/>
          <w:lang w:val="en-GB"/>
        </w:rPr>
        <w:t>from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30 cm </w:t>
      </w:r>
      <w:r w:rsidR="006244E7">
        <w:rPr>
          <w:rFonts w:ascii="Arial" w:hAnsi="Arial" w:cs="Arial"/>
          <w:sz w:val="16"/>
          <w:szCs w:val="16"/>
          <w:lang w:val="en-GB"/>
        </w:rPr>
        <w:t>deep, all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6244E7">
        <w:rPr>
          <w:rFonts w:ascii="Arial" w:hAnsi="Arial" w:cs="Arial"/>
          <w:sz w:val="16"/>
          <w:szCs w:val="16"/>
          <w:lang w:val="en-GB"/>
        </w:rPr>
        <w:t>hoisting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6244E7">
        <w:rPr>
          <w:rFonts w:ascii="Arial" w:hAnsi="Arial" w:cs="Arial"/>
          <w:sz w:val="16"/>
          <w:szCs w:val="16"/>
          <w:lang w:val="en-GB"/>
        </w:rPr>
        <w:t>and all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6244E7">
        <w:rPr>
          <w:rFonts w:ascii="Arial" w:hAnsi="Arial" w:cs="Arial"/>
          <w:sz w:val="16"/>
          <w:szCs w:val="16"/>
          <w:lang w:val="en-GB"/>
        </w:rPr>
        <w:t>ground drilling</w:t>
      </w:r>
      <w:r w:rsidR="00CA29C1"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4FB9A1E1" w14:textId="5A77A90D" w:rsidR="00CA29C1" w:rsidRPr="00400509" w:rsidRDefault="006244E7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Interruption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en-GB"/>
        </w:rPr>
        <w:t>to safety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en-GB"/>
        </w:rPr>
        <w:t>provisions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= </w:t>
      </w:r>
      <w:r>
        <w:rPr>
          <w:rFonts w:ascii="Arial" w:hAnsi="Arial" w:cs="Arial"/>
          <w:sz w:val="16"/>
          <w:szCs w:val="16"/>
          <w:lang w:val="en-GB"/>
        </w:rPr>
        <w:t>the term ‘safety provisions’ is understood to mean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: </w:t>
      </w:r>
      <w:r>
        <w:rPr>
          <w:rFonts w:ascii="Arial" w:hAnsi="Arial" w:cs="Arial"/>
          <w:sz w:val="16"/>
          <w:szCs w:val="16"/>
          <w:lang w:val="en-GB"/>
        </w:rPr>
        <w:t>fire protection systems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 w:rsidR="00C00DCC">
        <w:rPr>
          <w:rFonts w:ascii="Arial" w:hAnsi="Arial" w:cs="Arial"/>
          <w:sz w:val="16"/>
          <w:szCs w:val="16"/>
          <w:lang w:val="en-GB"/>
        </w:rPr>
        <w:t xml:space="preserve">safety provisions for work </w:t>
      </w:r>
      <w:r w:rsidR="00C00DCC" w:rsidRPr="00C00DCC">
        <w:rPr>
          <w:rFonts w:ascii="Arial" w:hAnsi="Arial" w:cs="Arial"/>
          <w:sz w:val="16"/>
          <w:szCs w:val="16"/>
          <w:lang w:val="en-GB"/>
        </w:rPr>
        <w:t>equipment</w:t>
      </w:r>
      <w:r w:rsidR="00CA29C1" w:rsidRPr="00400509">
        <w:rPr>
          <w:rFonts w:ascii="Arial" w:hAnsi="Arial" w:cs="Arial"/>
          <w:sz w:val="16"/>
          <w:szCs w:val="16"/>
          <w:lang w:val="en-GB"/>
        </w:rPr>
        <w:t>,</w:t>
      </w:r>
      <w:r w:rsidR="00C00DCC">
        <w:rPr>
          <w:rFonts w:ascii="Arial" w:hAnsi="Arial" w:cs="Arial"/>
          <w:sz w:val="16"/>
          <w:szCs w:val="16"/>
          <w:lang w:val="en-GB"/>
        </w:rPr>
        <w:t xml:space="preserve"> etc.</w:t>
      </w:r>
      <w:r w:rsidR="00CA29C1"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1F841A32" w14:textId="14442622" w:rsidR="00CA29C1" w:rsidRPr="00400509" w:rsidRDefault="00C00DCC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Works where there is the danger of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contact </w:t>
      </w:r>
      <w:r>
        <w:rPr>
          <w:rFonts w:ascii="Arial" w:hAnsi="Arial" w:cs="Arial"/>
          <w:sz w:val="16"/>
          <w:szCs w:val="16"/>
          <w:u w:val="single"/>
          <w:lang w:val="en-GB"/>
        </w:rPr>
        <w:t>with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chemi</w:t>
      </w:r>
      <w:r>
        <w:rPr>
          <w:rFonts w:ascii="Arial" w:hAnsi="Arial" w:cs="Arial"/>
          <w:sz w:val="16"/>
          <w:szCs w:val="16"/>
          <w:u w:val="single"/>
          <w:lang w:val="en-GB"/>
        </w:rPr>
        <w:t>cal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en-GB"/>
        </w:rPr>
        <w:t>and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biologi</w:t>
      </w:r>
      <w:r>
        <w:rPr>
          <w:rFonts w:ascii="Arial" w:hAnsi="Arial" w:cs="Arial"/>
          <w:sz w:val="16"/>
          <w:szCs w:val="16"/>
          <w:u w:val="single"/>
          <w:lang w:val="en-GB"/>
        </w:rPr>
        <w:t>cal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 agent</w:t>
      </w:r>
      <w:r>
        <w:rPr>
          <w:rFonts w:ascii="Arial" w:hAnsi="Arial" w:cs="Arial"/>
          <w:sz w:val="16"/>
          <w:szCs w:val="16"/>
          <w:u w:val="single"/>
          <w:lang w:val="en-GB"/>
        </w:rPr>
        <w:t>s</w:t>
      </w:r>
      <w:r w:rsidR="00CA29C1" w:rsidRPr="00400509">
        <w:rPr>
          <w:rFonts w:ascii="Arial" w:hAnsi="Arial" w:cs="Arial"/>
          <w:sz w:val="16"/>
          <w:szCs w:val="16"/>
          <w:u w:val="single"/>
          <w:lang w:val="en-GB"/>
        </w:rPr>
        <w:t xml:space="preserve">; </w:t>
      </w:r>
    </w:p>
    <w:p w14:paraId="29EDA165" w14:textId="025F63CC" w:rsidR="00CA29C1" w:rsidRPr="00400509" w:rsidRDefault="00C00DCC" w:rsidP="009C1D28">
      <w:pPr>
        <w:widowControl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>Entering enclosed spaces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= </w:t>
      </w:r>
      <w:r>
        <w:rPr>
          <w:rFonts w:ascii="Arial" w:hAnsi="Arial" w:cs="Arial"/>
          <w:sz w:val="16"/>
          <w:szCs w:val="16"/>
          <w:lang w:val="en-GB"/>
        </w:rPr>
        <w:t>a space where at least one of the following risks</w:t>
      </w:r>
      <w:r w:rsidR="00D91B8E">
        <w:rPr>
          <w:rFonts w:ascii="Arial" w:hAnsi="Arial" w:cs="Arial"/>
          <w:sz w:val="16"/>
          <w:szCs w:val="16"/>
          <w:lang w:val="en-GB"/>
        </w:rPr>
        <w:t xml:space="preserve"> may be present</w:t>
      </w:r>
      <w:r w:rsidR="00CA29C1" w:rsidRPr="00400509">
        <w:rPr>
          <w:rFonts w:ascii="Arial" w:hAnsi="Arial" w:cs="Arial"/>
          <w:sz w:val="16"/>
          <w:szCs w:val="16"/>
          <w:lang w:val="en-GB"/>
        </w:rPr>
        <w:t>:</w:t>
      </w:r>
    </w:p>
    <w:p w14:paraId="1C556022" w14:textId="06A55451" w:rsidR="00CA29C1" w:rsidRPr="00400509" w:rsidRDefault="00D91B8E" w:rsidP="009C1D28">
      <w:pPr>
        <w:widowControl/>
        <w:numPr>
          <w:ilvl w:val="2"/>
          <w:numId w:val="12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Dangerous </w:t>
      </w:r>
      <w:r w:rsidRPr="00D91B8E">
        <w:rPr>
          <w:rFonts w:ascii="Arial" w:hAnsi="Arial" w:cs="Arial"/>
          <w:sz w:val="16"/>
          <w:szCs w:val="16"/>
          <w:lang w:val="en-GB"/>
        </w:rPr>
        <w:t>atmosphere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(</w:t>
      </w:r>
      <w:r>
        <w:rPr>
          <w:rFonts w:ascii="Arial" w:hAnsi="Arial" w:cs="Arial"/>
          <w:sz w:val="16"/>
          <w:szCs w:val="16"/>
          <w:lang w:val="en-GB"/>
        </w:rPr>
        <w:t>shortage or excess of oxygen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 w:rsidR="005C4A5B">
        <w:rPr>
          <w:rFonts w:ascii="Arial" w:hAnsi="Arial" w:cs="Arial"/>
          <w:sz w:val="16"/>
          <w:szCs w:val="16"/>
          <w:lang w:val="en-GB"/>
        </w:rPr>
        <w:t>flammable or explosive gases, vapours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 w:rsidR="005C4A5B">
        <w:rPr>
          <w:rFonts w:ascii="Arial" w:hAnsi="Arial" w:cs="Arial"/>
          <w:sz w:val="16"/>
          <w:szCs w:val="16"/>
          <w:lang w:val="en-GB"/>
        </w:rPr>
        <w:t>hazardous substances</w:t>
      </w:r>
      <w:r w:rsidR="00CA29C1" w:rsidRPr="00400509">
        <w:rPr>
          <w:rFonts w:ascii="Arial" w:hAnsi="Arial" w:cs="Arial"/>
          <w:sz w:val="16"/>
          <w:szCs w:val="16"/>
          <w:lang w:val="en-GB"/>
        </w:rPr>
        <w:t>);</w:t>
      </w:r>
    </w:p>
    <w:p w14:paraId="1255B3EC" w14:textId="17EB6926" w:rsidR="00CA29C1" w:rsidRPr="00400509" w:rsidRDefault="005C4A5B" w:rsidP="009C1D28">
      <w:pPr>
        <w:widowControl/>
        <w:numPr>
          <w:ilvl w:val="2"/>
          <w:numId w:val="12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Spill hazard</w:t>
      </w:r>
      <w:r w:rsidR="00CA29C1"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7CE427B8" w14:textId="7B13262D" w:rsidR="00CA29C1" w:rsidRPr="00400509" w:rsidRDefault="005C4A5B" w:rsidP="009C1D28">
      <w:pPr>
        <w:widowControl/>
        <w:numPr>
          <w:ilvl w:val="2"/>
          <w:numId w:val="12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Risk of becoming trapped or suffocation</w:t>
      </w:r>
      <w:r w:rsidR="00CA29C1"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57D4A684" w14:textId="6EC0AADC" w:rsidR="00CA29C1" w:rsidRPr="00400509" w:rsidRDefault="005C4A5B" w:rsidP="009C1D28">
      <w:pPr>
        <w:widowControl/>
        <w:numPr>
          <w:ilvl w:val="2"/>
          <w:numId w:val="12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Health or safety risk, </w:t>
      </w:r>
      <w:r w:rsidR="00CA29C1" w:rsidRPr="00400509">
        <w:rPr>
          <w:rFonts w:ascii="Arial" w:hAnsi="Arial" w:cs="Arial"/>
          <w:sz w:val="16"/>
          <w:szCs w:val="16"/>
          <w:lang w:val="en-GB"/>
        </w:rPr>
        <w:t>incl</w:t>
      </w:r>
      <w:r>
        <w:rPr>
          <w:rFonts w:ascii="Arial" w:hAnsi="Arial" w:cs="Arial"/>
          <w:sz w:val="16"/>
          <w:szCs w:val="16"/>
          <w:lang w:val="en-GB"/>
        </w:rPr>
        <w:t>uding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physical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>electrical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>, mechani</w:t>
      </w:r>
      <w:r>
        <w:rPr>
          <w:rFonts w:ascii="Arial" w:hAnsi="Arial" w:cs="Arial"/>
          <w:sz w:val="16"/>
          <w:szCs w:val="16"/>
          <w:lang w:val="en-GB"/>
        </w:rPr>
        <w:t>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>, chemi</w:t>
      </w:r>
      <w:r>
        <w:rPr>
          <w:rFonts w:ascii="Arial" w:hAnsi="Arial" w:cs="Arial"/>
          <w:sz w:val="16"/>
          <w:szCs w:val="16"/>
          <w:lang w:val="en-GB"/>
        </w:rPr>
        <w:t>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>, biologi</w:t>
      </w:r>
      <w:r>
        <w:rPr>
          <w:rFonts w:ascii="Arial" w:hAnsi="Arial" w:cs="Arial"/>
          <w:sz w:val="16"/>
          <w:szCs w:val="16"/>
          <w:lang w:val="en-GB"/>
        </w:rPr>
        <w:t>cal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or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structur</w:t>
      </w:r>
      <w:r>
        <w:rPr>
          <w:rFonts w:ascii="Arial" w:hAnsi="Arial" w:cs="Arial"/>
          <w:sz w:val="16"/>
          <w:szCs w:val="16"/>
          <w:lang w:val="en-GB"/>
        </w:rPr>
        <w:t>al</w:t>
      </w:r>
      <w:r w:rsidR="00CA29C1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risk</w:t>
      </w:r>
      <w:r w:rsidR="00CA29C1" w:rsidRPr="00400509">
        <w:rPr>
          <w:rFonts w:ascii="Arial" w:hAnsi="Arial" w:cs="Arial"/>
          <w:sz w:val="16"/>
          <w:szCs w:val="16"/>
          <w:lang w:val="en-GB"/>
        </w:rPr>
        <w:t>s.</w:t>
      </w:r>
    </w:p>
    <w:p w14:paraId="14050CB8" w14:textId="60D2EEC2" w:rsidR="00CA29C1" w:rsidRPr="00400509" w:rsidRDefault="00CA29C1" w:rsidP="009C1D28">
      <w:pPr>
        <w:widowControl/>
        <w:numPr>
          <w:ilvl w:val="0"/>
          <w:numId w:val="13"/>
        </w:numPr>
        <w:rPr>
          <w:rFonts w:ascii="Arial" w:hAnsi="Arial" w:cs="Arial"/>
          <w:sz w:val="16"/>
          <w:szCs w:val="16"/>
          <w:lang w:val="en-GB"/>
        </w:rPr>
      </w:pPr>
      <w:r w:rsidRPr="00400509">
        <w:rPr>
          <w:rFonts w:ascii="Arial" w:hAnsi="Arial" w:cs="Arial"/>
          <w:sz w:val="16"/>
          <w:szCs w:val="16"/>
          <w:u w:val="single"/>
          <w:lang w:val="en-GB"/>
        </w:rPr>
        <w:t>Open</w:t>
      </w:r>
      <w:r w:rsidR="00665347">
        <w:rPr>
          <w:rFonts w:ascii="Arial" w:hAnsi="Arial" w:cs="Arial"/>
          <w:sz w:val="16"/>
          <w:szCs w:val="16"/>
          <w:u w:val="single"/>
          <w:lang w:val="en-GB"/>
        </w:rPr>
        <w:t>ing pipes</w:t>
      </w:r>
      <w:r w:rsidR="00665347">
        <w:rPr>
          <w:rFonts w:ascii="Arial" w:hAnsi="Arial" w:cs="Arial"/>
          <w:sz w:val="16"/>
          <w:szCs w:val="16"/>
          <w:lang w:val="en-GB"/>
        </w:rPr>
        <w:t xml:space="preserve"> </w:t>
      </w:r>
      <w:r w:rsidRPr="00400509">
        <w:rPr>
          <w:rFonts w:ascii="Arial" w:hAnsi="Arial" w:cs="Arial"/>
          <w:sz w:val="16"/>
          <w:szCs w:val="16"/>
          <w:lang w:val="en-GB"/>
        </w:rPr>
        <w:t xml:space="preserve">= </w:t>
      </w:r>
      <w:r w:rsidR="00665347">
        <w:rPr>
          <w:rFonts w:ascii="Arial" w:hAnsi="Arial" w:cs="Arial"/>
          <w:sz w:val="16"/>
          <w:szCs w:val="16"/>
          <w:lang w:val="en-GB"/>
        </w:rPr>
        <w:t>pipes or ventilation shafts that may contain hazardous products</w:t>
      </w:r>
      <w:r w:rsidRPr="00400509">
        <w:rPr>
          <w:rFonts w:ascii="Arial" w:hAnsi="Arial" w:cs="Arial"/>
          <w:sz w:val="16"/>
          <w:szCs w:val="16"/>
          <w:lang w:val="en-GB"/>
        </w:rPr>
        <w:t>;</w:t>
      </w:r>
    </w:p>
    <w:p w14:paraId="20C59E80" w14:textId="77777777" w:rsidR="00CA29C1" w:rsidRPr="00400509" w:rsidRDefault="00CA29C1" w:rsidP="00CA29C1">
      <w:pPr>
        <w:widowControl/>
        <w:ind w:left="1778"/>
        <w:rPr>
          <w:rFonts w:ascii="Arial" w:hAnsi="Arial" w:cs="Arial"/>
          <w:sz w:val="16"/>
          <w:szCs w:val="16"/>
          <w:lang w:val="en-GB"/>
        </w:rPr>
      </w:pPr>
    </w:p>
    <w:p w14:paraId="585E5C0E" w14:textId="77777777" w:rsidR="00D86C5C" w:rsidRPr="00400509" w:rsidRDefault="00D86C5C" w:rsidP="00D11179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6FE70D5" w14:textId="05D67645" w:rsidR="001368BB" w:rsidRPr="00400509" w:rsidRDefault="00665347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Working on electrical installations</w:t>
      </w:r>
    </w:p>
    <w:p w14:paraId="5A3B7CDC" w14:textId="77777777" w:rsidR="009B76FB" w:rsidRPr="00400509" w:rsidRDefault="009B76F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3731E9D3" w14:textId="4AFDD99F" w:rsidR="00B14605" w:rsidRPr="00400509" w:rsidRDefault="00665347" w:rsidP="00B14605">
      <w:pPr>
        <w:widowControl/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Working on electrical installations is only permitted by specially trained and qualified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personn</w:t>
      </w:r>
      <w:r w:rsidR="00C423A2" w:rsidRPr="00400509">
        <w:rPr>
          <w:rFonts w:ascii="Arial" w:hAnsi="Arial"/>
          <w:sz w:val="16"/>
          <w:szCs w:val="16"/>
          <w:lang w:val="en-GB"/>
        </w:rPr>
        <w:t xml:space="preserve">el </w:t>
      </w:r>
      <w:r>
        <w:rPr>
          <w:rFonts w:ascii="Arial" w:hAnsi="Arial"/>
          <w:sz w:val="16"/>
          <w:szCs w:val="16"/>
          <w:lang w:val="en-GB"/>
        </w:rPr>
        <w:t xml:space="preserve">who must always work </w:t>
      </w:r>
      <w:r w:rsidRPr="00665347">
        <w:rPr>
          <w:rFonts w:ascii="Arial" w:hAnsi="Arial"/>
          <w:sz w:val="16"/>
          <w:szCs w:val="16"/>
          <w:lang w:val="en-GB"/>
        </w:rPr>
        <w:t>in accordance with</w:t>
      </w:r>
      <w:r w:rsidR="00C423A2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C423A2" w:rsidRPr="00400509">
        <w:rPr>
          <w:rFonts w:ascii="Arial" w:hAnsi="Arial"/>
          <w:sz w:val="16"/>
          <w:szCs w:val="16"/>
          <w:lang w:val="en-GB"/>
        </w:rPr>
        <w:t xml:space="preserve"> “</w:t>
      </w:r>
      <w:r>
        <w:rPr>
          <w:rFonts w:ascii="Arial" w:hAnsi="Arial"/>
          <w:sz w:val="16"/>
          <w:szCs w:val="16"/>
          <w:lang w:val="en-GB"/>
        </w:rPr>
        <w:t>seven vital</w:t>
      </w:r>
      <w:r w:rsidR="00C423A2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steps</w:t>
      </w:r>
      <w:r w:rsidR="00C423A2" w:rsidRPr="00400509">
        <w:rPr>
          <w:rFonts w:ascii="Arial" w:hAnsi="Arial"/>
          <w:sz w:val="16"/>
          <w:szCs w:val="16"/>
          <w:lang w:val="en-GB"/>
        </w:rPr>
        <w:t>”.</w:t>
      </w:r>
    </w:p>
    <w:p w14:paraId="10E41EB2" w14:textId="2D0A0F08" w:rsidR="00B14605" w:rsidRPr="00400509" w:rsidRDefault="00135A7B" w:rsidP="00B14605">
      <w:pPr>
        <w:widowControl/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921CB6">
        <w:rPr>
          <w:rFonts w:ascii="Arial" w:hAnsi="Arial"/>
          <w:sz w:val="16"/>
          <w:szCs w:val="16"/>
          <w:lang w:val="en-GB"/>
        </w:rPr>
        <w:t xml:space="preserve">tools, </w:t>
      </w:r>
      <w:r w:rsidR="00921CB6" w:rsidRPr="00921CB6">
        <w:rPr>
          <w:rFonts w:ascii="Arial" w:hAnsi="Arial"/>
          <w:sz w:val="16"/>
          <w:szCs w:val="16"/>
          <w:lang w:val="en-GB"/>
        </w:rPr>
        <w:t>equipment</w:t>
      </w:r>
      <w:r w:rsidR="00921CB6">
        <w:rPr>
          <w:rFonts w:ascii="Arial" w:hAnsi="Arial"/>
          <w:sz w:val="16"/>
          <w:szCs w:val="16"/>
          <w:lang w:val="en-GB"/>
        </w:rPr>
        <w:t xml:space="preserve"> and working methods used must comply with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ARAB </w:t>
      </w:r>
      <w:r w:rsidR="00921CB6">
        <w:rPr>
          <w:rFonts w:ascii="Arial" w:hAnsi="Arial"/>
          <w:sz w:val="16"/>
          <w:szCs w:val="16"/>
          <w:lang w:val="en-GB"/>
        </w:rPr>
        <w:t>and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AREI </w:t>
      </w:r>
      <w:r w:rsidR="00921CB6">
        <w:rPr>
          <w:rFonts w:ascii="Arial" w:hAnsi="Arial"/>
          <w:sz w:val="16"/>
          <w:szCs w:val="16"/>
          <w:lang w:val="en-GB"/>
        </w:rPr>
        <w:t>regulations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  <w:r w:rsidR="00921CB6">
        <w:rPr>
          <w:rFonts w:ascii="Arial" w:hAnsi="Arial" w:cs="Arial"/>
          <w:sz w:val="16"/>
          <w:szCs w:val="16"/>
          <w:lang w:val="en-GB"/>
        </w:rPr>
        <w:t>The power must always be switched off when working on electrical installations</w:t>
      </w:r>
      <w:r w:rsidR="00B14605" w:rsidRPr="00400509">
        <w:rPr>
          <w:rFonts w:ascii="Arial" w:hAnsi="Arial" w:cs="Arial"/>
          <w:sz w:val="16"/>
          <w:szCs w:val="16"/>
          <w:lang w:val="en-GB"/>
        </w:rPr>
        <w:t xml:space="preserve">. </w:t>
      </w:r>
      <w:r w:rsidR="00921CB6">
        <w:rPr>
          <w:rFonts w:ascii="Arial" w:hAnsi="Arial" w:cs="Arial"/>
          <w:sz w:val="16"/>
          <w:szCs w:val="16"/>
          <w:lang w:val="en-GB"/>
        </w:rPr>
        <w:t>Only</w:t>
      </w:r>
      <w:r w:rsidR="00B14605" w:rsidRPr="00400509">
        <w:rPr>
          <w:rFonts w:ascii="Arial" w:hAnsi="Arial" w:cs="Arial"/>
          <w:sz w:val="16"/>
          <w:szCs w:val="16"/>
          <w:lang w:val="en-GB"/>
        </w:rPr>
        <w:t xml:space="preserve"> BA4 o</w:t>
      </w:r>
      <w:r w:rsidR="00921CB6">
        <w:rPr>
          <w:rFonts w:ascii="Arial" w:hAnsi="Arial" w:cs="Arial"/>
          <w:sz w:val="16"/>
          <w:szCs w:val="16"/>
          <w:lang w:val="en-GB"/>
        </w:rPr>
        <w:t>r</w:t>
      </w:r>
      <w:r w:rsidR="00B14605" w:rsidRPr="00400509">
        <w:rPr>
          <w:rFonts w:ascii="Arial" w:hAnsi="Arial" w:cs="Arial"/>
          <w:sz w:val="16"/>
          <w:szCs w:val="16"/>
          <w:lang w:val="en-GB"/>
        </w:rPr>
        <w:t xml:space="preserve"> BA5</w:t>
      </w:r>
      <w:r w:rsidR="00921CB6">
        <w:rPr>
          <w:rFonts w:ascii="Arial" w:hAnsi="Arial" w:cs="Arial"/>
          <w:sz w:val="16"/>
          <w:szCs w:val="16"/>
          <w:lang w:val="en-GB"/>
        </w:rPr>
        <w:t>-qualified</w:t>
      </w:r>
      <w:r w:rsidR="00B14605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921CB6">
        <w:rPr>
          <w:rFonts w:ascii="Arial" w:hAnsi="Arial"/>
          <w:sz w:val="16"/>
          <w:szCs w:val="16"/>
          <w:lang w:val="en-GB"/>
        </w:rPr>
        <w:t>personn</w:t>
      </w:r>
      <w:r w:rsidR="00921CB6" w:rsidRPr="00400509">
        <w:rPr>
          <w:rFonts w:ascii="Arial" w:hAnsi="Arial"/>
          <w:sz w:val="16"/>
          <w:szCs w:val="16"/>
          <w:lang w:val="en-GB"/>
        </w:rPr>
        <w:t xml:space="preserve">el </w:t>
      </w:r>
      <w:r w:rsidR="005322C7">
        <w:rPr>
          <w:rFonts w:ascii="Arial" w:hAnsi="Arial" w:cs="Arial"/>
          <w:sz w:val="16"/>
          <w:szCs w:val="16"/>
          <w:lang w:val="en-GB"/>
        </w:rPr>
        <w:t>are permitted to carry out work</w:t>
      </w:r>
      <w:r w:rsidR="00921CB6">
        <w:rPr>
          <w:rFonts w:ascii="Arial" w:hAnsi="Arial" w:cs="Arial"/>
          <w:sz w:val="16"/>
          <w:szCs w:val="16"/>
          <w:lang w:val="en-GB"/>
        </w:rPr>
        <w:t xml:space="preserve"> when the power is switched on</w:t>
      </w:r>
      <w:r w:rsidR="00B14605"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5322C7">
        <w:rPr>
          <w:rFonts w:ascii="Arial" w:hAnsi="Arial" w:cs="Arial"/>
          <w:b/>
          <w:sz w:val="16"/>
          <w:szCs w:val="16"/>
          <w:lang w:val="en-GB"/>
        </w:rPr>
        <w:t>if this work cannot be done otherwise</w:t>
      </w:r>
      <w:r w:rsidR="00B14605" w:rsidRPr="00400509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5322C7">
        <w:rPr>
          <w:rFonts w:ascii="Arial" w:hAnsi="Arial" w:cs="Arial"/>
          <w:b/>
          <w:sz w:val="16"/>
          <w:szCs w:val="16"/>
          <w:lang w:val="en-GB"/>
        </w:rPr>
        <w:t xml:space="preserve">and in line with the </w:t>
      </w:r>
      <w:r w:rsidR="005322C7" w:rsidRPr="005322C7">
        <w:rPr>
          <w:rFonts w:ascii="Arial" w:hAnsi="Arial" w:cs="Arial"/>
          <w:b/>
          <w:sz w:val="16"/>
          <w:szCs w:val="16"/>
          <w:lang w:val="en-GB"/>
        </w:rPr>
        <w:t>application</w:t>
      </w:r>
      <w:r w:rsidR="005322C7">
        <w:rPr>
          <w:rFonts w:ascii="Arial" w:hAnsi="Arial" w:cs="Arial"/>
          <w:b/>
          <w:sz w:val="16"/>
          <w:szCs w:val="16"/>
          <w:lang w:val="en-GB"/>
        </w:rPr>
        <w:t xml:space="preserve"> of the provisions of article 266 of the AREI regulations</w:t>
      </w:r>
      <w:r w:rsidR="00B14605" w:rsidRPr="00400509">
        <w:rPr>
          <w:rFonts w:ascii="Arial" w:hAnsi="Arial" w:cs="Arial"/>
          <w:b/>
          <w:sz w:val="16"/>
          <w:szCs w:val="16"/>
          <w:lang w:val="en-GB"/>
        </w:rPr>
        <w:t>.</w:t>
      </w:r>
    </w:p>
    <w:p w14:paraId="1A7A3A61" w14:textId="190243D8" w:rsidR="00B14605" w:rsidRPr="00400509" w:rsidRDefault="001937BF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Never replace fuses yourself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  <w:r>
        <w:rPr>
          <w:rFonts w:ascii="Arial" w:hAnsi="Arial"/>
          <w:sz w:val="16"/>
          <w:szCs w:val="16"/>
          <w:lang w:val="en-GB"/>
        </w:rPr>
        <w:t>This is a job for a qualified electrician who can also trace and repair the cause of the outage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5E1E590D" w14:textId="4EC14EDF" w:rsidR="00B14605" w:rsidRPr="00400509" w:rsidRDefault="001937BF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Never use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0658E2">
        <w:rPr>
          <w:rFonts w:ascii="Arial" w:hAnsi="Arial"/>
          <w:sz w:val="16"/>
          <w:szCs w:val="16"/>
          <w:lang w:val="en-GB"/>
        </w:rPr>
        <w:t>extension or other cables that are</w:t>
      </w:r>
      <w:r w:rsidR="008B7A73">
        <w:rPr>
          <w:rFonts w:ascii="Arial" w:hAnsi="Arial"/>
          <w:sz w:val="16"/>
          <w:szCs w:val="16"/>
          <w:lang w:val="en-GB"/>
        </w:rPr>
        <w:t xml:space="preserve"> in poor condition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4D4B424E" w14:textId="3AE89B67" w:rsidR="00B14605" w:rsidRPr="00400509" w:rsidRDefault="000658E2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Wherever possible switch off the power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before you begin carrying out any work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5B3B8A78" w14:textId="4B8C5E31" w:rsidR="00B14605" w:rsidRPr="00400509" w:rsidRDefault="000658E2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Always use properly insulated and insulating </w:t>
      </w:r>
      <w:r w:rsidRPr="000658E2">
        <w:rPr>
          <w:rFonts w:ascii="Arial" w:hAnsi="Arial"/>
          <w:sz w:val="16"/>
          <w:szCs w:val="16"/>
          <w:lang w:val="en-GB"/>
        </w:rPr>
        <w:t>equipment</w:t>
      </w:r>
      <w:r w:rsidR="00B14605" w:rsidRPr="00400509">
        <w:rPr>
          <w:rFonts w:ascii="Arial" w:hAnsi="Arial"/>
          <w:sz w:val="16"/>
          <w:szCs w:val="16"/>
          <w:lang w:val="en-GB"/>
        </w:rPr>
        <w:t>.</w:t>
      </w:r>
    </w:p>
    <w:p w14:paraId="163BF929" w14:textId="19C74251" w:rsidR="00B14605" w:rsidRPr="00400509" w:rsidRDefault="000658E2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When using temporary </w:t>
      </w:r>
      <w:r w:rsidRPr="000658E2">
        <w:rPr>
          <w:rFonts w:ascii="Arial" w:hAnsi="Arial"/>
          <w:sz w:val="16"/>
          <w:szCs w:val="16"/>
          <w:lang w:val="en-GB"/>
        </w:rPr>
        <w:t>distribution</w:t>
      </w:r>
      <w:r>
        <w:rPr>
          <w:rFonts w:ascii="Arial" w:hAnsi="Arial"/>
          <w:sz w:val="16"/>
          <w:szCs w:val="16"/>
          <w:lang w:val="en-GB"/>
        </w:rPr>
        <w:t xml:space="preserve"> boards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these must comply with the regulations</w:t>
      </w:r>
      <w:r w:rsidR="00A5574A">
        <w:rPr>
          <w:rFonts w:ascii="Arial" w:hAnsi="Arial"/>
          <w:sz w:val="16"/>
          <w:szCs w:val="16"/>
          <w:lang w:val="en-GB"/>
        </w:rPr>
        <w:t xml:space="preserve"> in the matter</w:t>
      </w:r>
      <w:r w:rsidR="00B14605" w:rsidRPr="00400509">
        <w:rPr>
          <w:rFonts w:ascii="Arial" w:hAnsi="Arial"/>
          <w:sz w:val="16"/>
          <w:szCs w:val="16"/>
          <w:lang w:val="en-GB"/>
        </w:rPr>
        <w:t>.</w:t>
      </w:r>
    </w:p>
    <w:p w14:paraId="15D24C06" w14:textId="0B83B79C" w:rsidR="00B14605" w:rsidRPr="00400509" w:rsidRDefault="00A5574A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However, if you have to work while the power is still switched on, the strictest safety measures must be adhered to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3FBB4983" w14:textId="6A173C7C" w:rsidR="003122E2" w:rsidRPr="00400509" w:rsidRDefault="00A5574A" w:rsidP="009C1D28">
      <w:pPr>
        <w:widowControl/>
        <w:numPr>
          <w:ilvl w:val="0"/>
          <w:numId w:val="6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Electrical cabinets</w:t>
      </w:r>
      <w:r w:rsidR="003122E2" w:rsidRPr="00400509">
        <w:rPr>
          <w:rFonts w:ascii="Arial" w:hAnsi="Arial"/>
          <w:sz w:val="16"/>
          <w:szCs w:val="16"/>
          <w:lang w:val="en-GB"/>
        </w:rPr>
        <w:t>/</w:t>
      </w:r>
      <w:r>
        <w:rPr>
          <w:rFonts w:ascii="Arial" w:hAnsi="Arial"/>
          <w:sz w:val="16"/>
          <w:szCs w:val="16"/>
          <w:lang w:val="en-GB"/>
        </w:rPr>
        <w:t>rooms must always be locked if</w:t>
      </w:r>
      <w:r w:rsidR="003122E2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not being supervised by a qualified person</w:t>
      </w:r>
      <w:r w:rsidR="003122E2" w:rsidRPr="00400509">
        <w:rPr>
          <w:rFonts w:ascii="Arial" w:hAnsi="Arial"/>
          <w:sz w:val="16"/>
          <w:szCs w:val="16"/>
          <w:lang w:val="en-GB"/>
        </w:rPr>
        <w:t>.</w:t>
      </w:r>
    </w:p>
    <w:p w14:paraId="0EFFFD6F" w14:textId="77777777" w:rsidR="00B14605" w:rsidRPr="00400509" w:rsidRDefault="00B1460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0DAA52CF" w14:textId="56D422D0" w:rsidR="009B76FB" w:rsidRPr="00400509" w:rsidRDefault="00A5574A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At the request of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Belfius Bank &amp; </w:t>
      </w:r>
      <w:r w:rsidR="00892D4A">
        <w:rPr>
          <w:rFonts w:ascii="Arial" w:hAnsi="Arial"/>
          <w:sz w:val="16"/>
          <w:szCs w:val="16"/>
          <w:lang w:val="en-GB"/>
        </w:rPr>
        <w:t>Insurance</w:t>
      </w:r>
      <w:r>
        <w:rPr>
          <w:rFonts w:ascii="Arial" w:hAnsi="Arial"/>
          <w:sz w:val="16"/>
          <w:szCs w:val="16"/>
          <w:lang w:val="en-GB"/>
        </w:rPr>
        <w:t>,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B14605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 xml:space="preserve">will present the </w:t>
      </w:r>
      <w:r w:rsidRPr="00A5574A">
        <w:rPr>
          <w:rFonts w:ascii="Arial" w:hAnsi="Arial"/>
          <w:sz w:val="16"/>
          <w:szCs w:val="16"/>
          <w:lang w:val="en-GB"/>
        </w:rPr>
        <w:t>necessary</w:t>
      </w:r>
      <w:r w:rsidR="0067441C">
        <w:rPr>
          <w:rFonts w:ascii="Arial" w:hAnsi="Arial"/>
          <w:sz w:val="16"/>
          <w:szCs w:val="16"/>
          <w:lang w:val="en-GB"/>
        </w:rPr>
        <w:t xml:space="preserve"> qualification certificates</w:t>
      </w:r>
      <w:r w:rsidR="00B14605" w:rsidRPr="00400509">
        <w:rPr>
          <w:rFonts w:ascii="Arial" w:hAnsi="Arial"/>
          <w:sz w:val="16"/>
          <w:szCs w:val="16"/>
          <w:lang w:val="en-GB"/>
        </w:rPr>
        <w:t>.</w:t>
      </w:r>
    </w:p>
    <w:p w14:paraId="5A378D9D" w14:textId="77777777" w:rsidR="00B14605" w:rsidRPr="00400509" w:rsidRDefault="00B1460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2040A5A4" w14:textId="77777777" w:rsidR="00B14605" w:rsidRPr="00400509" w:rsidRDefault="00B1460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B1F43BE" w14:textId="65E134C2" w:rsidR="00B14605" w:rsidRPr="00400509" w:rsidRDefault="00482E26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Working with </w:t>
      </w:r>
      <w:r w:rsidR="00FA15A1">
        <w:rPr>
          <w:sz w:val="22"/>
          <w:szCs w:val="22"/>
          <w:lang w:val="en-GB"/>
        </w:rPr>
        <w:t>fire/</w:t>
      </w:r>
      <w:r>
        <w:rPr>
          <w:sz w:val="22"/>
          <w:szCs w:val="22"/>
          <w:lang w:val="en-GB"/>
        </w:rPr>
        <w:t>naked flame</w:t>
      </w:r>
      <w:r w:rsidR="00FA15A1">
        <w:rPr>
          <w:sz w:val="22"/>
          <w:szCs w:val="22"/>
          <w:lang w:val="en-GB"/>
        </w:rPr>
        <w:t>s</w:t>
      </w:r>
    </w:p>
    <w:p w14:paraId="2976AE96" w14:textId="77777777" w:rsidR="00624228" w:rsidRPr="00400509" w:rsidRDefault="00624228" w:rsidP="00624228">
      <w:pPr>
        <w:rPr>
          <w:lang w:val="en-GB"/>
        </w:rPr>
      </w:pPr>
    </w:p>
    <w:p w14:paraId="49146CF6" w14:textId="27C49E94" w:rsidR="00624228" w:rsidRPr="00400509" w:rsidRDefault="00482E26" w:rsidP="006242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When working with a naked flame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, open </w:t>
      </w:r>
      <w:r>
        <w:rPr>
          <w:rFonts w:ascii="Arial" w:hAnsi="Arial" w:cs="Arial"/>
          <w:sz w:val="14"/>
          <w:szCs w:val="14"/>
          <w:lang w:val="en-GB"/>
        </w:rPr>
        <w:t>fire or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hot objects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(</w:t>
      </w:r>
      <w:r>
        <w:rPr>
          <w:rFonts w:ascii="Arial" w:hAnsi="Arial" w:cs="Arial"/>
          <w:sz w:val="14"/>
          <w:szCs w:val="14"/>
          <w:lang w:val="en-GB"/>
        </w:rPr>
        <w:t>welding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cutting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grinding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etc.</w:t>
      </w:r>
      <w:r w:rsidR="00624228" w:rsidRPr="00400509">
        <w:rPr>
          <w:rFonts w:ascii="Arial" w:hAnsi="Arial" w:cs="Arial"/>
          <w:sz w:val="14"/>
          <w:szCs w:val="14"/>
          <w:lang w:val="en-GB"/>
        </w:rPr>
        <w:t>)</w:t>
      </w:r>
      <w:r>
        <w:rPr>
          <w:rFonts w:ascii="Arial" w:hAnsi="Arial" w:cs="Arial"/>
          <w:sz w:val="14"/>
          <w:szCs w:val="14"/>
          <w:lang w:val="en-GB"/>
        </w:rPr>
        <w:t xml:space="preserve"> a work permit</w:t>
      </w:r>
      <w:r w:rsidR="000E047E">
        <w:rPr>
          <w:rFonts w:ascii="Arial" w:hAnsi="Arial" w:cs="Arial"/>
          <w:sz w:val="14"/>
          <w:szCs w:val="14"/>
          <w:lang w:val="en-GB"/>
        </w:rPr>
        <w:t xml:space="preserve"> for working with a naked flame</w:t>
      </w:r>
      <w:r>
        <w:rPr>
          <w:rFonts w:ascii="Arial" w:hAnsi="Arial" w:cs="Arial"/>
          <w:sz w:val="14"/>
          <w:szCs w:val="14"/>
          <w:lang w:val="en-GB"/>
        </w:rPr>
        <w:t xml:space="preserve"> must always be requested</w:t>
      </w:r>
      <w:r w:rsidR="000E047E">
        <w:rPr>
          <w:rFonts w:ascii="Arial" w:hAnsi="Arial" w:cs="Arial"/>
          <w:sz w:val="14"/>
          <w:szCs w:val="14"/>
          <w:lang w:val="en-GB"/>
        </w:rPr>
        <w:t xml:space="preserve"> at least two working days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0E047E">
        <w:rPr>
          <w:rFonts w:ascii="Arial" w:hAnsi="Arial" w:cs="Arial"/>
          <w:sz w:val="14"/>
          <w:szCs w:val="14"/>
          <w:lang w:val="en-GB"/>
        </w:rPr>
        <w:t>before commencement of the works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BF67A1" w:rsidRPr="00400509">
        <w:rPr>
          <w:rFonts w:ascii="Arial" w:hAnsi="Arial" w:cs="Arial"/>
          <w:sz w:val="14"/>
          <w:szCs w:val="14"/>
          <w:lang w:val="en-GB"/>
        </w:rPr>
        <w:t>(</w:t>
      </w:r>
      <w:r w:rsidR="000E047E">
        <w:rPr>
          <w:rFonts w:ascii="Arial" w:hAnsi="Arial" w:cs="Arial"/>
          <w:b/>
          <w:color w:val="C0504D" w:themeColor="accent2"/>
          <w:sz w:val="14"/>
          <w:szCs w:val="14"/>
          <w:lang w:val="en-GB"/>
        </w:rPr>
        <w:t>part of</w:t>
      </w:r>
      <w:r w:rsidR="00BF67A1" w:rsidRPr="00400509">
        <w:rPr>
          <w:rFonts w:ascii="Arial" w:hAnsi="Arial" w:cs="Arial"/>
          <w:b/>
          <w:color w:val="C0504D" w:themeColor="accent2"/>
          <w:sz w:val="14"/>
          <w:szCs w:val="14"/>
          <w:lang w:val="en-GB"/>
        </w:rPr>
        <w:t xml:space="preserve"> </w:t>
      </w:r>
      <w:r w:rsidR="000E047E">
        <w:rPr>
          <w:rFonts w:ascii="Arial" w:hAnsi="Arial" w:cs="Arial"/>
          <w:b/>
          <w:color w:val="C0504D" w:themeColor="accent2"/>
          <w:sz w:val="14"/>
          <w:szCs w:val="14"/>
          <w:lang w:val="en-GB"/>
        </w:rPr>
        <w:t>Appendix</w:t>
      </w:r>
      <w:r w:rsidR="00BF67A1" w:rsidRPr="00400509">
        <w:rPr>
          <w:rFonts w:ascii="Arial" w:hAnsi="Arial" w:cs="Arial"/>
          <w:b/>
          <w:color w:val="C0504D" w:themeColor="accent2"/>
          <w:sz w:val="14"/>
          <w:szCs w:val="14"/>
          <w:lang w:val="en-GB"/>
        </w:rPr>
        <w:t xml:space="preserve"> 3</w:t>
      </w:r>
      <w:r w:rsidR="00BF67A1" w:rsidRPr="00400509">
        <w:rPr>
          <w:rFonts w:ascii="Arial" w:hAnsi="Arial" w:cs="Arial"/>
          <w:sz w:val="14"/>
          <w:szCs w:val="14"/>
          <w:lang w:val="en-GB"/>
        </w:rPr>
        <w:t>)</w:t>
      </w:r>
      <w:r w:rsidR="006242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2FA4E33F" w14:textId="77777777" w:rsidR="00624228" w:rsidRPr="00400509" w:rsidRDefault="00624228" w:rsidP="00624228">
      <w:pPr>
        <w:rPr>
          <w:rFonts w:ascii="Arial" w:hAnsi="Arial" w:cs="Arial"/>
          <w:sz w:val="14"/>
          <w:szCs w:val="14"/>
          <w:lang w:val="en-GB"/>
        </w:rPr>
      </w:pPr>
    </w:p>
    <w:p w14:paraId="63AEC578" w14:textId="60BAB5A9" w:rsidR="00624228" w:rsidRPr="00400509" w:rsidRDefault="000E047E" w:rsidP="006242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This permit is issued by the Internal Department for Health and Safety in the Workplace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at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Belfius Bank </w:t>
      </w:r>
      <w:r>
        <w:rPr>
          <w:rFonts w:ascii="Arial" w:hAnsi="Arial" w:cs="Arial"/>
          <w:sz w:val="14"/>
          <w:szCs w:val="14"/>
          <w:lang w:val="en-GB"/>
        </w:rPr>
        <w:t>and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892D4A">
        <w:rPr>
          <w:rFonts w:ascii="Arial" w:hAnsi="Arial" w:cs="Arial"/>
          <w:sz w:val="14"/>
          <w:szCs w:val="14"/>
          <w:lang w:val="en-GB"/>
        </w:rPr>
        <w:t>Insurance</w:t>
      </w:r>
      <w:r w:rsidR="006242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42DA87C7" w14:textId="77777777" w:rsidR="00624228" w:rsidRPr="00400509" w:rsidRDefault="00624228" w:rsidP="00624228">
      <w:pPr>
        <w:rPr>
          <w:rFonts w:ascii="Arial" w:hAnsi="Arial" w:cs="Arial"/>
          <w:sz w:val="14"/>
          <w:szCs w:val="14"/>
          <w:lang w:val="en-GB"/>
        </w:rPr>
      </w:pPr>
    </w:p>
    <w:p w14:paraId="5497A872" w14:textId="17404C25" w:rsidR="00624228" w:rsidRPr="00400509" w:rsidRDefault="000E047E" w:rsidP="006242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Permits for working with fire are never valid for more than 1 working day</w:t>
      </w:r>
      <w:r w:rsidR="00624228" w:rsidRPr="00400509">
        <w:rPr>
          <w:rFonts w:ascii="Arial" w:hAnsi="Arial" w:cs="Arial"/>
          <w:sz w:val="14"/>
          <w:szCs w:val="14"/>
          <w:lang w:val="en-GB"/>
        </w:rPr>
        <w:t xml:space="preserve"> (</w:t>
      </w:r>
      <w:r>
        <w:rPr>
          <w:rFonts w:ascii="Arial" w:hAnsi="Arial" w:cs="Arial"/>
          <w:sz w:val="14"/>
          <w:szCs w:val="14"/>
          <w:lang w:val="en-GB"/>
        </w:rPr>
        <w:t>unless agreed otherwise</w:t>
      </w:r>
      <w:r w:rsidR="00624228" w:rsidRPr="00400509">
        <w:rPr>
          <w:rFonts w:ascii="Arial" w:hAnsi="Arial" w:cs="Arial"/>
          <w:sz w:val="14"/>
          <w:szCs w:val="14"/>
          <w:lang w:val="en-GB"/>
        </w:rPr>
        <w:t>).</w:t>
      </w:r>
    </w:p>
    <w:p w14:paraId="5925FE5F" w14:textId="77777777" w:rsidR="00624228" w:rsidRPr="00400509" w:rsidRDefault="00624228" w:rsidP="00624228">
      <w:pPr>
        <w:rPr>
          <w:lang w:val="en-GB"/>
        </w:rPr>
      </w:pPr>
    </w:p>
    <w:p w14:paraId="219C5E00" w14:textId="77777777" w:rsidR="00624228" w:rsidRPr="00400509" w:rsidRDefault="00624228" w:rsidP="00624228">
      <w:pPr>
        <w:rPr>
          <w:lang w:val="en-GB"/>
        </w:rPr>
      </w:pPr>
    </w:p>
    <w:p w14:paraId="06CEF787" w14:textId="77777777" w:rsidR="00A50E66" w:rsidRPr="00400509" w:rsidRDefault="00A50E66" w:rsidP="00624228">
      <w:pPr>
        <w:rPr>
          <w:lang w:val="en-GB"/>
        </w:rPr>
      </w:pPr>
    </w:p>
    <w:p w14:paraId="4CFA9B22" w14:textId="4F425187" w:rsidR="00624228" w:rsidRPr="00400509" w:rsidRDefault="00B512C1" w:rsidP="00624228">
      <w:pPr>
        <w:pStyle w:val="Heading1"/>
        <w:rPr>
          <w:sz w:val="22"/>
          <w:szCs w:val="22"/>
          <w:lang w:val="en-GB"/>
        </w:rPr>
      </w:pPr>
      <w:bookmarkStart w:id="7" w:name="_Toc26358917"/>
      <w:r>
        <w:rPr>
          <w:sz w:val="22"/>
          <w:szCs w:val="22"/>
          <w:lang w:val="en-GB"/>
        </w:rPr>
        <w:t>Hazardous</w:t>
      </w:r>
      <w:r w:rsidR="00624228" w:rsidRPr="0040050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products</w:t>
      </w:r>
      <w:bookmarkEnd w:id="7"/>
    </w:p>
    <w:p w14:paraId="451E3DD2" w14:textId="77777777" w:rsidR="00624228" w:rsidRPr="00400509" w:rsidRDefault="00624228" w:rsidP="00624228">
      <w:pPr>
        <w:rPr>
          <w:lang w:val="en-GB"/>
        </w:rPr>
      </w:pPr>
    </w:p>
    <w:p w14:paraId="34366C4B" w14:textId="64F30B7C" w:rsidR="00CF7AC6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B1460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B512C1">
        <w:rPr>
          <w:rFonts w:ascii="Arial" w:hAnsi="Arial"/>
          <w:sz w:val="14"/>
          <w:szCs w:val="14"/>
          <w:lang w:val="en-GB"/>
        </w:rPr>
        <w:t>quantity of hazardous products</w:t>
      </w:r>
      <w:r w:rsidR="00B1460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B512C1">
        <w:rPr>
          <w:rFonts w:ascii="Arial" w:hAnsi="Arial"/>
          <w:sz w:val="14"/>
          <w:szCs w:val="14"/>
          <w:lang w:val="en-GB"/>
        </w:rPr>
        <w:t>present at the worksite must be limited to the quantity required for one day</w:t>
      </w:r>
      <w:r w:rsidR="00FA15A1">
        <w:rPr>
          <w:rFonts w:ascii="Arial" w:hAnsi="Arial"/>
          <w:sz w:val="14"/>
          <w:szCs w:val="14"/>
          <w:lang w:val="en-GB"/>
        </w:rPr>
        <w:t>’s work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26E54C45" w14:textId="77777777" w:rsidR="00CF7AC6" w:rsidRPr="00400509" w:rsidRDefault="00CF7AC6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5ABB06F" w14:textId="70863EBF" w:rsidR="009B76FB" w:rsidRPr="00400509" w:rsidRDefault="00B512C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When storing hazardous products, the applicable precautionary measures must be taken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filling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labelling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F30160">
        <w:rPr>
          <w:rFonts w:ascii="Arial" w:hAnsi="Arial"/>
          <w:sz w:val="14"/>
          <w:szCs w:val="14"/>
          <w:lang w:val="en-GB"/>
        </w:rPr>
        <w:t>only accessible for trained users, etc.).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669C6318" w14:textId="77777777" w:rsidR="00AD6035" w:rsidRPr="00400509" w:rsidRDefault="00AD603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8928895" w14:textId="5B0C826A" w:rsidR="00AD6035" w:rsidRPr="00400509" w:rsidRDefault="00F3016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At the request of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/>
          <w:sz w:val="14"/>
          <w:szCs w:val="14"/>
          <w:lang w:val="en-GB"/>
        </w:rPr>
        <w:t>Insurance</w:t>
      </w:r>
      <w:r>
        <w:rPr>
          <w:rFonts w:ascii="Arial" w:hAnsi="Arial"/>
          <w:sz w:val="14"/>
          <w:szCs w:val="14"/>
          <w:lang w:val="en-GB"/>
        </w:rPr>
        <w:t xml:space="preserve"> and without delay,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will present the safety </w:t>
      </w:r>
      <w:r w:rsidRPr="00F30160">
        <w:rPr>
          <w:rFonts w:ascii="Arial" w:hAnsi="Arial"/>
          <w:sz w:val="14"/>
          <w:szCs w:val="14"/>
          <w:lang w:val="en-GB"/>
        </w:rPr>
        <w:t>information</w:t>
      </w:r>
      <w:r>
        <w:rPr>
          <w:rFonts w:ascii="Arial" w:hAnsi="Arial"/>
          <w:sz w:val="14"/>
          <w:szCs w:val="14"/>
          <w:lang w:val="en-GB"/>
        </w:rPr>
        <w:t xml:space="preserve"> sheets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(</w:t>
      </w:r>
      <w:r w:rsidR="00FA15A1">
        <w:rPr>
          <w:rFonts w:ascii="Arial" w:hAnsi="Arial"/>
          <w:sz w:val="14"/>
          <w:szCs w:val="14"/>
          <w:lang w:val="en-GB"/>
        </w:rPr>
        <w:t xml:space="preserve">which must be </w:t>
      </w:r>
      <w:r>
        <w:rPr>
          <w:rFonts w:ascii="Arial" w:hAnsi="Arial"/>
          <w:sz w:val="14"/>
          <w:szCs w:val="14"/>
          <w:lang w:val="en-GB"/>
        </w:rPr>
        <w:t>no more than 3 years old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) </w:t>
      </w:r>
      <w:r>
        <w:rPr>
          <w:rFonts w:ascii="Arial" w:hAnsi="Arial"/>
          <w:sz w:val="14"/>
          <w:szCs w:val="14"/>
          <w:lang w:val="en-GB"/>
        </w:rPr>
        <w:t>for the hazardous products being used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488E6F14" w14:textId="77777777" w:rsidR="00AD6035" w:rsidRPr="00400509" w:rsidRDefault="00AD603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1B483FE3" w14:textId="15079814" w:rsidR="00AD6035" w:rsidRPr="00400509" w:rsidRDefault="00F3016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 following general precautionary measures must be complied with at all times</w:t>
      </w:r>
      <w:r w:rsidR="00AD6035" w:rsidRPr="00400509">
        <w:rPr>
          <w:rFonts w:ascii="Arial" w:hAnsi="Arial"/>
          <w:sz w:val="16"/>
          <w:szCs w:val="16"/>
          <w:lang w:val="en-GB"/>
        </w:rPr>
        <w:t>:</w:t>
      </w:r>
    </w:p>
    <w:p w14:paraId="3DC7B757" w14:textId="78A4D529" w:rsidR="00AD6035" w:rsidRPr="00400509" w:rsidRDefault="00F30160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All users must be aware of the risks associated with the products being used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31D15036" w14:textId="60E852A3" w:rsidR="00AD6035" w:rsidRPr="00400509" w:rsidRDefault="00911A71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There must always be sufficient ventilation at the place where the products are being used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45FEE5A8" w14:textId="3D03F940" w:rsidR="00AD6035" w:rsidRPr="00400509" w:rsidRDefault="00911A71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lastRenderedPageBreak/>
        <w:t>When working with hazardous products, a strict smoking ban in is place, including outside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5EBD4727" w14:textId="52513490" w:rsidR="00AD6035" w:rsidRPr="00400509" w:rsidRDefault="00135A7B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11A71">
        <w:rPr>
          <w:rFonts w:ascii="Arial" w:hAnsi="Arial"/>
          <w:sz w:val="14"/>
          <w:szCs w:val="14"/>
          <w:lang w:val="en-GB"/>
        </w:rPr>
        <w:t>receptacles and packaging used will always be sealed carefully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1E5F9D4E" w14:textId="09F40BB4" w:rsidR="00AD6035" w:rsidRPr="00400509" w:rsidRDefault="005A7267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Hazardous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products should always be stored in their original packaging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>If this is not the case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the receptacle must display appropriate hazard symbols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55226FA8" w14:textId="5A243E4C" w:rsidR="00AD6035" w:rsidRPr="00400509" w:rsidRDefault="005A7267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Leaked and spilled fluids must always be cleaned</w:t>
      </w:r>
      <w:r w:rsidR="00AD6035" w:rsidRPr="00400509">
        <w:rPr>
          <w:rFonts w:ascii="Arial" w:hAnsi="Arial"/>
          <w:sz w:val="14"/>
          <w:szCs w:val="14"/>
          <w:lang w:val="en-GB"/>
        </w:rPr>
        <w:t xml:space="preserve"> </w:t>
      </w:r>
      <w:r w:rsidRPr="005A7267">
        <w:rPr>
          <w:rFonts w:ascii="Arial" w:hAnsi="Arial"/>
          <w:sz w:val="14"/>
          <w:szCs w:val="14"/>
          <w:lang w:val="en-GB"/>
        </w:rPr>
        <w:t>immediately</w:t>
      </w:r>
      <w:r w:rsidR="00AD6035" w:rsidRPr="00400509">
        <w:rPr>
          <w:rFonts w:ascii="Arial" w:hAnsi="Arial"/>
          <w:sz w:val="14"/>
          <w:szCs w:val="14"/>
          <w:lang w:val="en-GB"/>
        </w:rPr>
        <w:t>.</w:t>
      </w:r>
    </w:p>
    <w:p w14:paraId="25227452" w14:textId="3BB3F8BD" w:rsidR="00A86865" w:rsidRPr="00400509" w:rsidRDefault="00E4040C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Gas bottles must always be stored upright and be protected against falls at all times.</w:t>
      </w:r>
      <w:r w:rsidR="00A86865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35D54408" w14:textId="5800E0C0" w:rsidR="00A86865" w:rsidRPr="00400509" w:rsidRDefault="00E4040C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When moving gas bottles around, please use a trolley as much as possible.</w:t>
      </w:r>
    </w:p>
    <w:p w14:paraId="519FC35E" w14:textId="1A3AAC24" w:rsidR="007400C9" w:rsidRPr="00400509" w:rsidRDefault="00E4040C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Always seal the gas bottles with the protective cap.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7916CC87" w14:textId="49B22AAC" w:rsidR="007400C9" w:rsidRPr="00400509" w:rsidRDefault="00E96129" w:rsidP="009C1D28">
      <w:pPr>
        <w:widowControl/>
        <w:numPr>
          <w:ilvl w:val="0"/>
          <w:numId w:val="7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Always remove any grease and oil from the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connector on the gas bottle.</w:t>
      </w:r>
      <w:r w:rsidR="007400C9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7AB16002" w14:textId="77777777" w:rsidR="0014653B" w:rsidRPr="00400509" w:rsidRDefault="0014653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01BD2E6E" w14:textId="77777777" w:rsidR="007968B9" w:rsidRPr="00400509" w:rsidRDefault="007968B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51AAF59F" w14:textId="6D90154D" w:rsidR="009B1E78" w:rsidRPr="00400509" w:rsidRDefault="00E96129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Working at heights</w:t>
      </w:r>
    </w:p>
    <w:p w14:paraId="269DAF6E" w14:textId="77777777" w:rsidR="009B1E78" w:rsidRPr="00400509" w:rsidRDefault="009B1E7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0A5FD133" w14:textId="2BCCA57F" w:rsidR="004D5FD0" w:rsidRPr="00400509" w:rsidRDefault="00E9612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When working at a height of more than 2 metres, collective protective </w:t>
      </w:r>
      <w:r w:rsidRPr="00E96129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must be used (railings, safety net, etc.).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18E95AE3" w14:textId="64224BBA" w:rsidR="009B1E78" w:rsidRPr="00400509" w:rsidRDefault="00E9612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If this is not possible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workers must wear personal anti-fall</w:t>
      </w:r>
      <w:r w:rsidR="00A52B9F">
        <w:rPr>
          <w:rFonts w:ascii="Arial" w:hAnsi="Arial"/>
          <w:sz w:val="14"/>
          <w:szCs w:val="14"/>
          <w:lang w:val="en-GB"/>
        </w:rPr>
        <w:t xml:space="preserve"> </w:t>
      </w:r>
      <w:r w:rsidR="00A52B9F" w:rsidRPr="00A52B9F">
        <w:rPr>
          <w:rFonts w:ascii="Arial" w:hAnsi="Arial"/>
          <w:sz w:val="14"/>
          <w:szCs w:val="14"/>
          <w:lang w:val="en-GB"/>
        </w:rPr>
        <w:t>equipment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(</w:t>
      </w:r>
      <w:r w:rsidR="00A52B9F">
        <w:rPr>
          <w:rFonts w:ascii="Arial" w:hAnsi="Arial"/>
          <w:sz w:val="14"/>
          <w:szCs w:val="14"/>
          <w:lang w:val="en-GB"/>
        </w:rPr>
        <w:t>fall harness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52B9F">
        <w:rPr>
          <w:rFonts w:ascii="Arial" w:hAnsi="Arial"/>
          <w:sz w:val="14"/>
          <w:szCs w:val="14"/>
          <w:lang w:val="en-GB"/>
        </w:rPr>
        <w:t xml:space="preserve">fall arrest </w:t>
      </w:r>
      <w:r w:rsidR="00A52B9F" w:rsidRPr="00A52B9F">
        <w:rPr>
          <w:rFonts w:ascii="Arial" w:hAnsi="Arial"/>
          <w:sz w:val="14"/>
          <w:szCs w:val="14"/>
          <w:lang w:val="en-GB"/>
        </w:rPr>
        <w:t>equipment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A52B9F">
        <w:rPr>
          <w:rFonts w:ascii="Arial" w:hAnsi="Arial"/>
          <w:sz w:val="14"/>
          <w:szCs w:val="14"/>
          <w:lang w:val="en-GB"/>
        </w:rPr>
        <w:t>lifeline</w:t>
      </w:r>
      <w:r w:rsidR="00AC3D72" w:rsidRPr="00400509">
        <w:rPr>
          <w:rFonts w:ascii="Arial" w:hAnsi="Arial"/>
          <w:sz w:val="14"/>
          <w:szCs w:val="14"/>
          <w:lang w:val="en-GB"/>
        </w:rPr>
        <w:t>).</w:t>
      </w:r>
    </w:p>
    <w:p w14:paraId="4B506346" w14:textId="77777777" w:rsidR="00AC3D72" w:rsidRPr="00400509" w:rsidRDefault="00AC3D7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5FD3FBB" w14:textId="03127809" w:rsidR="00AC3D72" w:rsidRPr="00400509" w:rsidRDefault="00A52B9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This personal fall protection </w:t>
      </w:r>
      <w:r w:rsidRPr="00A52B9F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must be inspected and approved</w:t>
      </w:r>
      <w:r w:rsidR="00AC3D72" w:rsidRPr="00400509">
        <w:rPr>
          <w:rFonts w:ascii="Arial" w:hAnsi="Arial"/>
          <w:sz w:val="14"/>
          <w:szCs w:val="14"/>
          <w:lang w:val="en-GB"/>
        </w:rPr>
        <w:t>.</w:t>
      </w:r>
    </w:p>
    <w:p w14:paraId="3F82D7D4" w14:textId="77777777" w:rsidR="00AC3D72" w:rsidRPr="00400509" w:rsidRDefault="00AC3D7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199EB343" w14:textId="1A4D10CD" w:rsidR="00AC3D72" w:rsidRPr="00400509" w:rsidRDefault="00A52B9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Personal fall protection must always be worn when working on an elevated work platform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C71DF">
        <w:rPr>
          <w:rFonts w:ascii="Arial" w:hAnsi="Arial"/>
          <w:sz w:val="14"/>
          <w:szCs w:val="14"/>
          <w:lang w:val="en-GB"/>
        </w:rPr>
        <w:t>and workers must always be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C71DF">
        <w:rPr>
          <w:rFonts w:ascii="Arial" w:hAnsi="Arial"/>
          <w:sz w:val="14"/>
          <w:szCs w:val="14"/>
          <w:lang w:val="en-GB"/>
        </w:rPr>
        <w:t>clicked in place</w:t>
      </w:r>
      <w:r w:rsidR="00AC3D72" w:rsidRPr="00400509">
        <w:rPr>
          <w:rFonts w:ascii="Arial" w:hAnsi="Arial"/>
          <w:sz w:val="14"/>
          <w:szCs w:val="14"/>
          <w:lang w:val="en-GB"/>
        </w:rPr>
        <w:t>.</w:t>
      </w:r>
    </w:p>
    <w:p w14:paraId="784FE39C" w14:textId="77777777" w:rsidR="00AC3D72" w:rsidRPr="00400509" w:rsidRDefault="00AC3D7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2BDBC272" w14:textId="110B9098" w:rsidR="00AC3D72" w:rsidRPr="00400509" w:rsidRDefault="00FA15A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8C71DF">
        <w:rPr>
          <w:rFonts w:ascii="Arial" w:hAnsi="Arial"/>
          <w:sz w:val="14"/>
          <w:szCs w:val="14"/>
          <w:lang w:val="en-GB"/>
        </w:rPr>
        <w:t xml:space="preserve"> use of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ladders is </w:t>
      </w:r>
      <w:r w:rsidR="008C71DF">
        <w:rPr>
          <w:rFonts w:ascii="Arial" w:hAnsi="Arial"/>
          <w:sz w:val="14"/>
          <w:szCs w:val="14"/>
          <w:lang w:val="en-GB"/>
        </w:rPr>
        <w:t>only permitted to access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C71DF">
        <w:rPr>
          <w:rFonts w:ascii="Arial" w:hAnsi="Arial"/>
          <w:sz w:val="14"/>
          <w:szCs w:val="14"/>
          <w:lang w:val="en-GB"/>
        </w:rPr>
        <w:t>a workplace on a higher level or for carrying out minor works (limited in time,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8C71DF">
        <w:rPr>
          <w:rFonts w:ascii="Arial" w:hAnsi="Arial"/>
          <w:sz w:val="14"/>
          <w:szCs w:val="14"/>
          <w:lang w:val="en-GB"/>
        </w:rPr>
        <w:t>little effort required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8C71DF">
        <w:rPr>
          <w:rFonts w:ascii="Arial" w:hAnsi="Arial"/>
          <w:sz w:val="14"/>
          <w:szCs w:val="14"/>
          <w:lang w:val="en-GB"/>
        </w:rPr>
        <w:t>limited height</w:t>
      </w:r>
      <w:r w:rsidR="00AC3D72" w:rsidRPr="00400509">
        <w:rPr>
          <w:rFonts w:ascii="Arial" w:hAnsi="Arial"/>
          <w:sz w:val="14"/>
          <w:szCs w:val="14"/>
          <w:lang w:val="en-GB"/>
        </w:rPr>
        <w:t>).</w:t>
      </w:r>
    </w:p>
    <w:p w14:paraId="28BF631C" w14:textId="77777777" w:rsidR="00AC3D72" w:rsidRPr="00400509" w:rsidRDefault="00AC3D7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5149FEE4" w14:textId="10DDD093" w:rsidR="00AC3D72" w:rsidRPr="00400509" w:rsidRDefault="00AC3D72" w:rsidP="00AC3D72">
      <w:pPr>
        <w:widowControl/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lang w:val="en-GB"/>
        </w:rPr>
        <w:t xml:space="preserve">Ladders in </w:t>
      </w:r>
      <w:r w:rsidR="008C71DF">
        <w:rPr>
          <w:rFonts w:ascii="Arial" w:hAnsi="Arial"/>
          <w:sz w:val="14"/>
          <w:szCs w:val="14"/>
          <w:lang w:val="en-GB"/>
        </w:rPr>
        <w:t>poor condition must be removed from the worksite</w:t>
      </w:r>
      <w:r w:rsidRPr="00400509">
        <w:rPr>
          <w:rFonts w:ascii="Arial" w:hAnsi="Arial"/>
          <w:sz w:val="14"/>
          <w:szCs w:val="14"/>
          <w:lang w:val="en-GB"/>
        </w:rPr>
        <w:t>.</w:t>
      </w:r>
    </w:p>
    <w:p w14:paraId="1EC442E1" w14:textId="77777777" w:rsidR="00AC3D72" w:rsidRPr="00400509" w:rsidRDefault="00AC3D72" w:rsidP="00D66582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6A46613E" w14:textId="7A53867F" w:rsidR="00AC3D72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contractor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9751EA">
        <w:rPr>
          <w:rFonts w:ascii="Arial" w:hAnsi="Arial"/>
          <w:sz w:val="14"/>
          <w:szCs w:val="14"/>
          <w:lang w:val="en-GB"/>
        </w:rPr>
        <w:t>will ensure that</w:t>
      </w:r>
      <w:r w:rsidR="00AC3D72" w:rsidRPr="00400509">
        <w:rPr>
          <w:rFonts w:ascii="Arial" w:hAnsi="Arial"/>
          <w:sz w:val="14"/>
          <w:szCs w:val="14"/>
          <w:lang w:val="en-GB"/>
        </w:rPr>
        <w:t xml:space="preserve"> ladders </w:t>
      </w:r>
      <w:r w:rsidR="009751EA">
        <w:rPr>
          <w:rFonts w:ascii="Arial" w:hAnsi="Arial"/>
          <w:sz w:val="14"/>
          <w:szCs w:val="14"/>
          <w:lang w:val="en-GB"/>
        </w:rPr>
        <w:t>are examined periodically by a qualified person</w:t>
      </w:r>
      <w:r w:rsidR="00AC3D72" w:rsidRPr="00400509">
        <w:rPr>
          <w:rFonts w:ascii="Arial" w:hAnsi="Arial"/>
          <w:sz w:val="14"/>
          <w:szCs w:val="14"/>
          <w:lang w:val="en-GB"/>
        </w:rPr>
        <w:t>.</w:t>
      </w:r>
    </w:p>
    <w:p w14:paraId="290D6782" w14:textId="77777777" w:rsidR="009B1E78" w:rsidRPr="00400509" w:rsidRDefault="009B1E78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0248B3DB" w14:textId="276F6F9C" w:rsidR="003675A6" w:rsidRPr="00400509" w:rsidRDefault="009751EA" w:rsidP="003675A6">
      <w:pPr>
        <w:widowControl/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Scaffolding must comply with the applicable guidelines</w:t>
      </w:r>
      <w:r w:rsidR="003675A6" w:rsidRPr="00400509">
        <w:rPr>
          <w:rFonts w:ascii="Arial" w:hAnsi="Arial"/>
          <w:sz w:val="14"/>
          <w:szCs w:val="14"/>
          <w:lang w:val="en-GB"/>
        </w:rPr>
        <w:t>.</w:t>
      </w:r>
    </w:p>
    <w:p w14:paraId="3A2892EE" w14:textId="77777777" w:rsidR="003675A6" w:rsidRPr="00400509" w:rsidRDefault="003675A6" w:rsidP="003675A6">
      <w:pPr>
        <w:widowControl/>
        <w:jc w:val="both"/>
        <w:rPr>
          <w:rFonts w:ascii="Arial" w:hAnsi="Arial"/>
          <w:sz w:val="14"/>
          <w:szCs w:val="14"/>
          <w:lang w:val="en-GB"/>
        </w:rPr>
      </w:pPr>
    </w:p>
    <w:p w14:paraId="41997B0C" w14:textId="51BDF35D" w:rsidR="003675A6" w:rsidRPr="00400509" w:rsidRDefault="009751EA" w:rsidP="003675A6">
      <w:pPr>
        <w:widowControl/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Scaffolding may only be erected and used by qualified staff. I</w:t>
      </w:r>
      <w:r w:rsidR="00B61953">
        <w:rPr>
          <w:rFonts w:ascii="Arial" w:hAnsi="Arial"/>
          <w:sz w:val="14"/>
          <w:szCs w:val="14"/>
          <w:lang w:val="en-GB"/>
        </w:rPr>
        <w:t>t must also be released for use</w:t>
      </w:r>
      <w:r>
        <w:rPr>
          <w:rFonts w:ascii="Arial" w:hAnsi="Arial"/>
          <w:sz w:val="14"/>
          <w:szCs w:val="14"/>
          <w:lang w:val="en-GB"/>
        </w:rPr>
        <w:t xml:space="preserve"> by a qualified, fully trained person</w:t>
      </w:r>
      <w:r w:rsidR="003675A6" w:rsidRPr="00400509">
        <w:rPr>
          <w:rFonts w:ascii="Arial" w:hAnsi="Arial"/>
          <w:sz w:val="14"/>
          <w:szCs w:val="14"/>
          <w:lang w:val="en-GB"/>
        </w:rPr>
        <w:t xml:space="preserve">. </w:t>
      </w:r>
      <w:r>
        <w:rPr>
          <w:rFonts w:ascii="Arial" w:hAnsi="Arial"/>
          <w:sz w:val="14"/>
          <w:szCs w:val="14"/>
          <w:lang w:val="en-GB"/>
        </w:rPr>
        <w:t xml:space="preserve">Only officially inspected and approved </w:t>
      </w:r>
      <w:r w:rsidRPr="009751EA">
        <w:rPr>
          <w:rFonts w:ascii="Arial" w:hAnsi="Arial"/>
          <w:sz w:val="14"/>
          <w:szCs w:val="14"/>
          <w:lang w:val="en-GB"/>
        </w:rPr>
        <w:t>equipment</w:t>
      </w:r>
      <w:r>
        <w:rPr>
          <w:rFonts w:ascii="Arial" w:hAnsi="Arial"/>
          <w:sz w:val="14"/>
          <w:szCs w:val="14"/>
          <w:lang w:val="en-GB"/>
        </w:rPr>
        <w:t xml:space="preserve"> may be used</w:t>
      </w:r>
      <w:r w:rsidR="003675A6" w:rsidRPr="00400509">
        <w:rPr>
          <w:rFonts w:ascii="Arial" w:hAnsi="Arial"/>
          <w:sz w:val="14"/>
          <w:szCs w:val="14"/>
          <w:lang w:val="en-GB"/>
        </w:rPr>
        <w:t>.</w:t>
      </w:r>
      <w:r w:rsidR="003675A6" w:rsidRPr="00400509">
        <w:rPr>
          <w:rFonts w:ascii="Arial" w:hAnsi="Arial"/>
          <w:sz w:val="14"/>
          <w:szCs w:val="14"/>
          <w:lang w:val="en-GB"/>
        </w:rPr>
        <w:tab/>
      </w:r>
    </w:p>
    <w:p w14:paraId="381249E3" w14:textId="77777777" w:rsidR="001368BB" w:rsidRPr="00400509" w:rsidRDefault="001368B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30A94ABB" w14:textId="77777777" w:rsidR="00CA29C1" w:rsidRPr="00400509" w:rsidRDefault="00CA29C1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9A4A36D" w14:textId="18674BF9" w:rsidR="00CA29C1" w:rsidRPr="00400509" w:rsidRDefault="009751EA" w:rsidP="009C1D28">
      <w:pPr>
        <w:pStyle w:val="Heading1"/>
        <w:rPr>
          <w:sz w:val="22"/>
          <w:szCs w:val="22"/>
          <w:lang w:val="en-GB"/>
        </w:rPr>
      </w:pPr>
      <w:bookmarkStart w:id="8" w:name="_Toc26358919"/>
      <w:r>
        <w:rPr>
          <w:sz w:val="22"/>
          <w:szCs w:val="22"/>
          <w:lang w:val="en-GB"/>
        </w:rPr>
        <w:t>Dangerous</w:t>
      </w:r>
      <w:r w:rsidR="00CA29C1" w:rsidRPr="0040050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situation</w:t>
      </w:r>
      <w:r w:rsidR="00CA29C1" w:rsidRPr="00400509">
        <w:rPr>
          <w:sz w:val="22"/>
          <w:szCs w:val="22"/>
          <w:lang w:val="en-GB"/>
        </w:rPr>
        <w:t>s</w:t>
      </w:r>
      <w:bookmarkEnd w:id="8"/>
    </w:p>
    <w:p w14:paraId="6C1E6EFA" w14:textId="77777777" w:rsidR="00CA29C1" w:rsidRPr="00400509" w:rsidRDefault="00CA29C1" w:rsidP="00CA29C1">
      <w:pPr>
        <w:rPr>
          <w:lang w:val="en-GB"/>
        </w:rPr>
      </w:pPr>
    </w:p>
    <w:p w14:paraId="6694599D" w14:textId="5B76FFD2" w:rsidR="009C1D28" w:rsidRPr="00400509" w:rsidRDefault="00D949E7" w:rsidP="009C1D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It is everyone’s job to prevent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“</w:t>
      </w:r>
      <w:r>
        <w:rPr>
          <w:rFonts w:ascii="Arial" w:hAnsi="Arial" w:cs="Arial"/>
          <w:sz w:val="14"/>
          <w:szCs w:val="14"/>
          <w:lang w:val="en-GB"/>
        </w:rPr>
        <w:t>dangerous situations and actions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” </w:t>
      </w:r>
      <w:r>
        <w:rPr>
          <w:rFonts w:ascii="Arial" w:hAnsi="Arial" w:cs="Arial"/>
          <w:sz w:val="14"/>
          <w:szCs w:val="14"/>
          <w:lang w:val="en-GB"/>
        </w:rPr>
        <w:t>or to eliminate them as quickly as possible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. </w:t>
      </w:r>
      <w:r>
        <w:rPr>
          <w:rFonts w:ascii="Arial" w:hAnsi="Arial" w:cs="Arial"/>
          <w:sz w:val="14"/>
          <w:szCs w:val="14"/>
          <w:lang w:val="en-GB"/>
        </w:rPr>
        <w:t>If you are unable to remedy the dangerous situation yourself, you must report the situation to your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contact</w:t>
      </w:r>
      <w:r>
        <w:rPr>
          <w:rFonts w:ascii="Arial" w:hAnsi="Arial" w:cs="Arial"/>
          <w:sz w:val="14"/>
          <w:szCs w:val="14"/>
          <w:lang w:val="en-GB"/>
        </w:rPr>
        <w:t xml:space="preserve"> pers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on </w:t>
      </w:r>
      <w:r>
        <w:rPr>
          <w:rFonts w:ascii="Arial" w:hAnsi="Arial" w:cs="Arial"/>
          <w:sz w:val="14"/>
          <w:szCs w:val="14"/>
          <w:lang w:val="en-GB"/>
        </w:rPr>
        <w:t>at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Belfius Bank &amp; </w:t>
      </w:r>
      <w:r w:rsidR="00892D4A">
        <w:rPr>
          <w:rFonts w:ascii="Arial" w:hAnsi="Arial" w:cs="Arial"/>
          <w:sz w:val="14"/>
          <w:szCs w:val="14"/>
          <w:lang w:val="en-GB"/>
        </w:rPr>
        <w:t>Insurance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. </w:t>
      </w:r>
    </w:p>
    <w:p w14:paraId="643ED258" w14:textId="77777777" w:rsidR="009C1D28" w:rsidRPr="00400509" w:rsidRDefault="009C1D28" w:rsidP="009C1D28">
      <w:pPr>
        <w:rPr>
          <w:rFonts w:ascii="Arial" w:hAnsi="Arial" w:cs="Arial"/>
          <w:sz w:val="14"/>
          <w:szCs w:val="14"/>
          <w:lang w:val="en-GB"/>
        </w:rPr>
      </w:pPr>
    </w:p>
    <w:p w14:paraId="591872E7" w14:textId="247D2498" w:rsidR="009C1D28" w:rsidRPr="00400509" w:rsidRDefault="00D949E7" w:rsidP="009C1D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For </w:t>
      </w:r>
      <w:r w:rsidR="00B61953">
        <w:rPr>
          <w:rFonts w:ascii="Arial" w:hAnsi="Arial" w:cs="Arial"/>
          <w:sz w:val="14"/>
          <w:szCs w:val="14"/>
          <w:lang w:val="en-GB"/>
        </w:rPr>
        <w:t>every work accident</w:t>
      </w:r>
      <w:r>
        <w:rPr>
          <w:rFonts w:ascii="Arial" w:hAnsi="Arial" w:cs="Arial"/>
          <w:sz w:val="14"/>
          <w:szCs w:val="14"/>
          <w:lang w:val="en-GB"/>
        </w:rPr>
        <w:t>, a copy of the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6A3B3E">
        <w:rPr>
          <w:rFonts w:ascii="Arial" w:hAnsi="Arial" w:cs="Arial"/>
          <w:sz w:val="14"/>
          <w:szCs w:val="14"/>
          <w:lang w:val="en-GB"/>
        </w:rPr>
        <w:t>occupation accident index card must be submitted to the client’s Internal Department for Health and Safety in the Workplace</w:t>
      </w:r>
      <w:r w:rsidR="009C1D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19FCE834" w14:textId="77777777" w:rsidR="009C1D28" w:rsidRPr="00400509" w:rsidRDefault="009C1D28" w:rsidP="009C1D28">
      <w:pPr>
        <w:rPr>
          <w:rFonts w:ascii="Arial" w:hAnsi="Arial" w:cs="Arial"/>
          <w:sz w:val="14"/>
          <w:szCs w:val="14"/>
          <w:lang w:val="en-GB"/>
        </w:rPr>
      </w:pPr>
    </w:p>
    <w:p w14:paraId="1664D607" w14:textId="6D5365B2" w:rsidR="009C1D28" w:rsidRPr="00400509" w:rsidRDefault="006A3B3E" w:rsidP="009C1D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In the event of a serious accident at work, the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client’s Internal Department for Health and Safety in the Workplace</w:t>
      </w:r>
      <w:r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must be involved as soon as possible in the accident investigation</w:t>
      </w:r>
      <w:r w:rsidR="009C1D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35739ACB" w14:textId="77777777" w:rsidR="009C1D28" w:rsidRPr="00400509" w:rsidRDefault="009C1D28" w:rsidP="009C1D28">
      <w:pPr>
        <w:rPr>
          <w:rFonts w:ascii="Arial" w:hAnsi="Arial" w:cs="Arial"/>
          <w:sz w:val="16"/>
          <w:szCs w:val="16"/>
          <w:lang w:val="en-GB"/>
        </w:rPr>
      </w:pPr>
    </w:p>
    <w:p w14:paraId="2F0625D4" w14:textId="77777777" w:rsidR="009C1D28" w:rsidRPr="00400509" w:rsidRDefault="009C1D28" w:rsidP="00CA29C1">
      <w:pPr>
        <w:rPr>
          <w:lang w:val="en-GB"/>
        </w:rPr>
      </w:pPr>
    </w:p>
    <w:p w14:paraId="19E605D1" w14:textId="33715F37" w:rsidR="00CA29C1" w:rsidRPr="00400509" w:rsidRDefault="00CA29C1" w:rsidP="009C1D28">
      <w:pPr>
        <w:pStyle w:val="Heading1"/>
        <w:rPr>
          <w:sz w:val="22"/>
          <w:szCs w:val="22"/>
          <w:lang w:val="en-GB"/>
        </w:rPr>
      </w:pPr>
      <w:bookmarkStart w:id="9" w:name="_Toc26358920"/>
      <w:r w:rsidRPr="00400509">
        <w:rPr>
          <w:sz w:val="22"/>
          <w:szCs w:val="22"/>
          <w:lang w:val="en-GB"/>
        </w:rPr>
        <w:t>Asbest</w:t>
      </w:r>
      <w:bookmarkEnd w:id="9"/>
      <w:r w:rsidR="006A3B3E">
        <w:rPr>
          <w:sz w:val="22"/>
          <w:szCs w:val="22"/>
          <w:lang w:val="en-GB"/>
        </w:rPr>
        <w:t>os</w:t>
      </w:r>
    </w:p>
    <w:p w14:paraId="2879E790" w14:textId="77777777" w:rsidR="00A86865" w:rsidRPr="00400509" w:rsidRDefault="00A86865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7B54179" w14:textId="6B1ED8FD" w:rsidR="009C1D28" w:rsidRPr="00400509" w:rsidRDefault="006A3B3E" w:rsidP="009C1D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Before work of any kind is performed on materials containing asbestos or suspected of doing so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 w:rsidR="0062754F">
        <w:rPr>
          <w:rFonts w:ascii="Arial" w:hAnsi="Arial" w:cs="Arial"/>
          <w:sz w:val="14"/>
          <w:szCs w:val="14"/>
          <w:lang w:val="en-GB"/>
        </w:rPr>
        <w:t>permission must be requested in advance from the</w:t>
      </w:r>
      <w:r w:rsidR="009C1D28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62754F">
        <w:rPr>
          <w:rFonts w:ascii="Arial" w:hAnsi="Arial" w:cs="Arial"/>
          <w:sz w:val="14"/>
          <w:szCs w:val="14"/>
          <w:lang w:val="en-GB"/>
        </w:rPr>
        <w:t>Internal Department for Health and Safety in the Workplace</w:t>
      </w:r>
      <w:r w:rsidR="009C1D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2F9DA7B5" w14:textId="3ED6C404" w:rsidR="009C1D28" w:rsidRPr="00400509" w:rsidRDefault="0062754F" w:rsidP="009C1D28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On discovering materials containing asbestos, the contractor must </w:t>
      </w:r>
      <w:r w:rsidRPr="0062754F">
        <w:rPr>
          <w:rFonts w:ascii="Arial" w:hAnsi="Arial" w:cs="Arial"/>
          <w:sz w:val="14"/>
          <w:szCs w:val="14"/>
          <w:lang w:val="en-GB"/>
        </w:rPr>
        <w:t>immediately</w:t>
      </w:r>
      <w:r>
        <w:rPr>
          <w:rFonts w:ascii="Arial" w:hAnsi="Arial" w:cs="Arial"/>
          <w:sz w:val="14"/>
          <w:szCs w:val="14"/>
          <w:lang w:val="en-GB"/>
        </w:rPr>
        <w:t xml:space="preserve"> cease work and notify the client’s site manager</w:t>
      </w:r>
      <w:r w:rsidR="009C1D28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4E37A20B" w14:textId="77777777" w:rsidR="009C1D28" w:rsidRPr="00400509" w:rsidRDefault="009C1D28" w:rsidP="009C1D28">
      <w:pPr>
        <w:rPr>
          <w:rFonts w:ascii="Arial" w:hAnsi="Arial" w:cs="Arial"/>
          <w:sz w:val="16"/>
          <w:szCs w:val="16"/>
          <w:lang w:val="en-GB"/>
        </w:rPr>
      </w:pPr>
    </w:p>
    <w:p w14:paraId="4750714A" w14:textId="77777777" w:rsidR="009C1D28" w:rsidRPr="00400509" w:rsidRDefault="009C1D28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7416EFEF" w14:textId="77777777" w:rsidR="00A50E66" w:rsidRPr="00400509" w:rsidRDefault="00A50E66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2EFF8BAD" w14:textId="77777777" w:rsidR="00A50E66" w:rsidRPr="00400509" w:rsidRDefault="00A50E66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1C9E3C66" w14:textId="77777777" w:rsidR="00A50E66" w:rsidRPr="00400509" w:rsidRDefault="00A50E66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7D7FD2A4" w14:textId="77777777" w:rsidR="00A50E66" w:rsidRPr="00400509" w:rsidRDefault="00A50E66" w:rsidP="00A868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2BC0E99F" w14:textId="6A29DDD8" w:rsidR="0034715B" w:rsidRPr="00400509" w:rsidRDefault="006D288A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Fire</w:t>
      </w:r>
    </w:p>
    <w:p w14:paraId="22CF3EF9" w14:textId="77777777" w:rsidR="0034715B" w:rsidRPr="00400509" w:rsidRDefault="0034715B" w:rsidP="0034715B">
      <w:pPr>
        <w:rPr>
          <w:lang w:val="en-GB"/>
        </w:rPr>
      </w:pPr>
    </w:p>
    <w:p w14:paraId="03AF9181" w14:textId="053585DF" w:rsidR="0034715B" w:rsidRPr="00400509" w:rsidRDefault="006D288A" w:rsidP="0034715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u w:val="single"/>
          <w:lang w:val="en-GB"/>
        </w:rPr>
      </w:pPr>
      <w:r>
        <w:rPr>
          <w:rFonts w:ascii="Arial" w:hAnsi="Arial"/>
          <w:sz w:val="14"/>
          <w:szCs w:val="14"/>
          <w:u w:val="single"/>
          <w:lang w:val="en-GB"/>
        </w:rPr>
        <w:t>Preventative measures</w:t>
      </w:r>
      <w:r w:rsidR="00BF67A1" w:rsidRPr="00400509">
        <w:rPr>
          <w:rFonts w:ascii="Arial" w:hAnsi="Arial"/>
          <w:sz w:val="14"/>
          <w:szCs w:val="14"/>
          <w:u w:val="single"/>
          <w:lang w:val="en-GB"/>
        </w:rPr>
        <w:t>:</w:t>
      </w:r>
    </w:p>
    <w:p w14:paraId="016DBA70" w14:textId="651DA9ED" w:rsidR="0034715B" w:rsidRPr="00400509" w:rsidRDefault="006D288A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Respect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 ban on smoking</w:t>
      </w:r>
    </w:p>
    <w:p w14:paraId="6996137B" w14:textId="7D055162" w:rsidR="0034715B" w:rsidRPr="00400509" w:rsidRDefault="000C0AD2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Never block the access to fire extinguishers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fire hose reels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fire alarm buttons</w:t>
      </w:r>
    </w:p>
    <w:p w14:paraId="3D7649C0" w14:textId="098C03D6" w:rsidR="0034715B" w:rsidRPr="00400509" w:rsidRDefault="002C2091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Always keep corridors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, </w:t>
      </w:r>
      <w:r>
        <w:rPr>
          <w:rFonts w:ascii="Arial" w:hAnsi="Arial"/>
          <w:sz w:val="14"/>
          <w:szCs w:val="14"/>
          <w:lang w:val="en-GB"/>
        </w:rPr>
        <w:t>exits and emergency exits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free</w:t>
      </w:r>
    </w:p>
    <w:p w14:paraId="7DF8178C" w14:textId="70297B86" w:rsidR="0034715B" w:rsidRPr="00400509" w:rsidRDefault="002C2091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Fire doors must be kept closed at all times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do not block them open</w:t>
      </w:r>
      <w:r w:rsidR="0034715B" w:rsidRPr="00400509">
        <w:rPr>
          <w:rFonts w:ascii="Arial" w:hAnsi="Arial"/>
          <w:sz w:val="14"/>
          <w:szCs w:val="14"/>
          <w:lang w:val="en-GB"/>
        </w:rPr>
        <w:t>)</w:t>
      </w:r>
    </w:p>
    <w:p w14:paraId="31AC5D08" w14:textId="6243B7C9" w:rsidR="0034715B" w:rsidRPr="00400509" w:rsidRDefault="00745565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Sound the alarm </w:t>
      </w:r>
      <w:r w:rsidRPr="00745565">
        <w:rPr>
          <w:rFonts w:ascii="Arial" w:hAnsi="Arial"/>
          <w:sz w:val="14"/>
          <w:szCs w:val="14"/>
          <w:lang w:val="en-GB"/>
        </w:rPr>
        <w:t>immediately</w:t>
      </w:r>
      <w:r>
        <w:rPr>
          <w:rFonts w:ascii="Arial" w:hAnsi="Arial"/>
          <w:sz w:val="14"/>
          <w:szCs w:val="14"/>
          <w:lang w:val="en-GB"/>
        </w:rPr>
        <w:t xml:space="preserve"> if you see smoke or fire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 (</w:t>
      </w:r>
      <w:r>
        <w:rPr>
          <w:rFonts w:ascii="Arial" w:hAnsi="Arial"/>
          <w:sz w:val="14"/>
          <w:szCs w:val="14"/>
          <w:lang w:val="en-GB"/>
        </w:rPr>
        <w:t>telephone number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s </w:t>
      </w:r>
      <w:r>
        <w:rPr>
          <w:rFonts w:ascii="Arial" w:hAnsi="Arial"/>
          <w:sz w:val="14"/>
          <w:szCs w:val="14"/>
          <w:lang w:val="en-GB"/>
        </w:rPr>
        <w:t>are posted at various locations in the building</w:t>
      </w:r>
      <w:r w:rsidR="0034715B" w:rsidRPr="00400509">
        <w:rPr>
          <w:rFonts w:ascii="Arial" w:hAnsi="Arial"/>
          <w:sz w:val="14"/>
          <w:szCs w:val="14"/>
          <w:lang w:val="en-GB"/>
        </w:rPr>
        <w:t>)</w:t>
      </w:r>
    </w:p>
    <w:p w14:paraId="3C79C975" w14:textId="4B25BF19" w:rsidR="0034715B" w:rsidRPr="00400509" w:rsidRDefault="0034715B" w:rsidP="009C1D28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 w:rsidRPr="00400509">
        <w:rPr>
          <w:rFonts w:ascii="Arial" w:hAnsi="Arial"/>
          <w:sz w:val="14"/>
          <w:szCs w:val="14"/>
          <w:lang w:val="en-GB"/>
        </w:rPr>
        <w:t xml:space="preserve">In </w:t>
      </w:r>
      <w:r w:rsidR="00745565">
        <w:rPr>
          <w:rFonts w:ascii="Arial" w:hAnsi="Arial"/>
          <w:sz w:val="14"/>
          <w:szCs w:val="14"/>
          <w:lang w:val="en-GB"/>
        </w:rPr>
        <w:t>the event of fire</w:t>
      </w:r>
      <w:r w:rsidRPr="00400509">
        <w:rPr>
          <w:rFonts w:ascii="Arial" w:hAnsi="Arial"/>
          <w:sz w:val="14"/>
          <w:szCs w:val="14"/>
          <w:lang w:val="en-GB"/>
        </w:rPr>
        <w:t xml:space="preserve">: </w:t>
      </w:r>
      <w:r w:rsidR="00745565">
        <w:rPr>
          <w:rFonts w:ascii="Arial" w:hAnsi="Arial"/>
          <w:sz w:val="14"/>
          <w:szCs w:val="14"/>
          <w:lang w:val="en-GB"/>
        </w:rPr>
        <w:t>follow the evacuation instructions displayed in the buildings</w:t>
      </w:r>
      <w:r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27326745" w14:textId="20AC41C8" w:rsidR="0034715B" w:rsidRPr="00400509" w:rsidRDefault="00745565" w:rsidP="0034715B">
      <w:pPr>
        <w:widowControl/>
        <w:numPr>
          <w:ilvl w:val="0"/>
          <w:numId w:val="8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After work, always switch off your own electrical </w:t>
      </w:r>
      <w:r w:rsidRPr="00745565">
        <w:rPr>
          <w:rFonts w:ascii="Arial" w:hAnsi="Arial"/>
          <w:sz w:val="14"/>
          <w:szCs w:val="14"/>
          <w:lang w:val="en-GB"/>
        </w:rPr>
        <w:t>equipment</w:t>
      </w:r>
      <w:r w:rsidR="0034715B" w:rsidRPr="00400509">
        <w:rPr>
          <w:rFonts w:ascii="Arial" w:hAnsi="Arial"/>
          <w:sz w:val="14"/>
          <w:szCs w:val="14"/>
          <w:lang w:val="en-GB"/>
        </w:rPr>
        <w:t xml:space="preserve"> </w:t>
      </w:r>
    </w:p>
    <w:p w14:paraId="53B08CC5" w14:textId="77777777" w:rsidR="0034715B" w:rsidRPr="00400509" w:rsidRDefault="0034715B" w:rsidP="0034715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37153F14" w14:textId="77777777" w:rsidR="0034715B" w:rsidRPr="00400509" w:rsidRDefault="0034715B" w:rsidP="0034715B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4521B01E" w14:textId="5F4833D2" w:rsidR="0034715B" w:rsidRPr="00400509" w:rsidRDefault="00745565" w:rsidP="0034715B">
      <w:pPr>
        <w:spacing w:line="240" w:lineRule="atLeast"/>
        <w:ind w:right="72"/>
        <w:jc w:val="both"/>
        <w:rPr>
          <w:rFonts w:ascii="Arial" w:hAnsi="Arial" w:cs="Arial"/>
          <w:sz w:val="14"/>
          <w:szCs w:val="14"/>
          <w:u w:val="single"/>
          <w:lang w:val="en-GB"/>
        </w:rPr>
      </w:pPr>
      <w:r>
        <w:rPr>
          <w:rFonts w:ascii="Arial" w:hAnsi="Arial" w:cs="Arial"/>
          <w:sz w:val="14"/>
          <w:szCs w:val="14"/>
          <w:u w:val="single"/>
          <w:lang w:val="en-GB"/>
        </w:rPr>
        <w:lastRenderedPageBreak/>
        <w:t xml:space="preserve">Fire </w:t>
      </w:r>
      <w:r w:rsidR="0034715B" w:rsidRPr="00400509">
        <w:rPr>
          <w:rFonts w:ascii="Arial" w:hAnsi="Arial" w:cs="Arial"/>
          <w:sz w:val="14"/>
          <w:szCs w:val="14"/>
          <w:u w:val="single"/>
          <w:lang w:val="en-GB"/>
        </w:rPr>
        <w:t xml:space="preserve">alarm </w:t>
      </w:r>
      <w:r>
        <w:rPr>
          <w:rFonts w:ascii="Arial" w:hAnsi="Arial" w:cs="Arial"/>
          <w:sz w:val="14"/>
          <w:szCs w:val="14"/>
          <w:u w:val="single"/>
          <w:lang w:val="en-GB"/>
        </w:rPr>
        <w:t>or bomb alert</w:t>
      </w:r>
    </w:p>
    <w:p w14:paraId="386E3E2C" w14:textId="073E51BA" w:rsidR="0034715B" w:rsidRPr="00400509" w:rsidRDefault="0034715B" w:rsidP="002C0A26">
      <w:pPr>
        <w:numPr>
          <w:ilvl w:val="0"/>
          <w:numId w:val="15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 w:rsidRPr="00400509">
        <w:rPr>
          <w:rFonts w:ascii="Arial" w:hAnsi="Arial" w:cs="Arial"/>
          <w:sz w:val="14"/>
          <w:szCs w:val="14"/>
          <w:lang w:val="en-GB"/>
        </w:rPr>
        <w:t xml:space="preserve">In </w:t>
      </w:r>
      <w:r w:rsidR="00F73897">
        <w:rPr>
          <w:rFonts w:ascii="Arial" w:hAnsi="Arial" w:cs="Arial"/>
          <w:sz w:val="14"/>
          <w:szCs w:val="14"/>
          <w:lang w:val="en-GB"/>
        </w:rPr>
        <w:t xml:space="preserve">this instance, the </w:t>
      </w:r>
      <w:r w:rsidR="00F73897" w:rsidRPr="00F73897">
        <w:rPr>
          <w:rFonts w:ascii="Arial" w:hAnsi="Arial" w:cs="Arial"/>
          <w:sz w:val="14"/>
          <w:szCs w:val="14"/>
          <w:lang w:val="en-GB"/>
        </w:rPr>
        <w:t>building</w:t>
      </w:r>
      <w:r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F73897">
        <w:rPr>
          <w:rFonts w:ascii="Arial" w:hAnsi="Arial" w:cs="Arial"/>
          <w:sz w:val="14"/>
          <w:szCs w:val="14"/>
          <w:lang w:val="en-GB"/>
        </w:rPr>
        <w:t xml:space="preserve">must be evacuated </w:t>
      </w:r>
      <w:r w:rsidR="00F73897" w:rsidRPr="00F73897">
        <w:rPr>
          <w:rFonts w:ascii="Arial" w:hAnsi="Arial" w:cs="Arial"/>
          <w:sz w:val="14"/>
          <w:szCs w:val="14"/>
          <w:lang w:val="en-GB"/>
        </w:rPr>
        <w:t>immediately</w:t>
      </w:r>
      <w:r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7853FE90" w14:textId="0C36C207" w:rsidR="0034715B" w:rsidRPr="00400509" w:rsidRDefault="004076CC" w:rsidP="002C0A26">
      <w:pPr>
        <w:numPr>
          <w:ilvl w:val="0"/>
          <w:numId w:val="17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 there are members of staff in the sector where you are located, follow the evacuation route used by them</w:t>
      </w:r>
      <w:r w:rsidR="0034715B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4959DFAF" w14:textId="473D22CD" w:rsidR="0034715B" w:rsidRPr="00400509" w:rsidRDefault="004076CC" w:rsidP="002C0A26">
      <w:pPr>
        <w:numPr>
          <w:ilvl w:val="0"/>
          <w:numId w:val="17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 there are no members of staff in the sector where you are located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you must follow the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pictogram</w:t>
      </w:r>
      <w:r>
        <w:rPr>
          <w:rFonts w:ascii="Arial" w:hAnsi="Arial" w:cs="Arial"/>
          <w:sz w:val="14"/>
          <w:szCs w:val="14"/>
          <w:lang w:val="en-GB"/>
        </w:rPr>
        <w:t>s for the "normal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exit</w:t>
      </w:r>
      <w:r w:rsidR="0034715B" w:rsidRPr="00400509">
        <w:rPr>
          <w:rFonts w:ascii="Arial" w:hAnsi="Arial" w:cs="Arial"/>
          <w:sz w:val="14"/>
          <w:szCs w:val="14"/>
          <w:lang w:val="en-GB"/>
        </w:rPr>
        <w:t>" o</w:t>
      </w:r>
      <w:r>
        <w:rPr>
          <w:rFonts w:ascii="Arial" w:hAnsi="Arial" w:cs="Arial"/>
          <w:sz w:val="14"/>
          <w:szCs w:val="14"/>
          <w:lang w:val="en-GB"/>
        </w:rPr>
        <w:t>r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"</w:t>
      </w:r>
      <w:r>
        <w:rPr>
          <w:rFonts w:ascii="Arial" w:hAnsi="Arial" w:cs="Arial"/>
          <w:sz w:val="14"/>
          <w:szCs w:val="14"/>
          <w:lang w:val="en-GB"/>
        </w:rPr>
        <w:t>emergency exit</w:t>
      </w:r>
      <w:r w:rsidR="0034715B" w:rsidRPr="00400509">
        <w:rPr>
          <w:rFonts w:ascii="Arial" w:hAnsi="Arial" w:cs="Arial"/>
          <w:sz w:val="14"/>
          <w:szCs w:val="14"/>
          <w:lang w:val="en-GB"/>
        </w:rPr>
        <w:t>".</w:t>
      </w:r>
    </w:p>
    <w:p w14:paraId="17E722B4" w14:textId="60402009" w:rsidR="0034715B" w:rsidRPr="00400509" w:rsidRDefault="004076CC" w:rsidP="002C0A26">
      <w:pPr>
        <w:numPr>
          <w:ilvl w:val="0"/>
          <w:numId w:val="15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Before leaving the area, all </w:t>
      </w:r>
      <w:r w:rsidRPr="004076CC">
        <w:rPr>
          <w:rFonts w:ascii="Arial" w:hAnsi="Arial" w:cs="Arial"/>
          <w:sz w:val="14"/>
          <w:szCs w:val="14"/>
          <w:lang w:val="en-GB"/>
        </w:rPr>
        <w:t>equipment</w:t>
      </w:r>
      <w:r>
        <w:rPr>
          <w:rFonts w:ascii="Arial" w:hAnsi="Arial" w:cs="Arial"/>
          <w:sz w:val="14"/>
          <w:szCs w:val="14"/>
          <w:lang w:val="en-GB"/>
        </w:rPr>
        <w:t xml:space="preserve"> must be switched off</w:t>
      </w:r>
      <w:r w:rsidR="002A6427">
        <w:rPr>
          <w:rFonts w:ascii="Arial" w:hAnsi="Arial" w:cs="Arial"/>
          <w:sz w:val="14"/>
          <w:szCs w:val="14"/>
          <w:lang w:val="en-GB"/>
        </w:rPr>
        <w:t>, except if you</w:t>
      </w:r>
      <w:r w:rsidR="00F022B0">
        <w:rPr>
          <w:rFonts w:ascii="Arial" w:hAnsi="Arial" w:cs="Arial"/>
          <w:sz w:val="14"/>
          <w:szCs w:val="14"/>
          <w:lang w:val="en-GB"/>
        </w:rPr>
        <w:t>r</w:t>
      </w:r>
      <w:r w:rsidR="002A6427">
        <w:rPr>
          <w:rFonts w:ascii="Arial" w:hAnsi="Arial" w:cs="Arial"/>
          <w:sz w:val="14"/>
          <w:szCs w:val="14"/>
          <w:lang w:val="en-GB"/>
        </w:rPr>
        <w:t xml:space="preserve"> safety i</w:t>
      </w:r>
      <w:r w:rsidR="00F022B0">
        <w:rPr>
          <w:rFonts w:ascii="Arial" w:hAnsi="Arial" w:cs="Arial"/>
          <w:sz w:val="14"/>
          <w:szCs w:val="14"/>
          <w:lang w:val="en-GB"/>
        </w:rPr>
        <w:t>s</w:t>
      </w:r>
      <w:r w:rsidR="002A6427">
        <w:rPr>
          <w:rFonts w:ascii="Arial" w:hAnsi="Arial" w:cs="Arial"/>
          <w:sz w:val="14"/>
          <w:szCs w:val="14"/>
          <w:lang w:val="en-GB"/>
        </w:rPr>
        <w:t xml:space="preserve"> threatened</w:t>
      </w:r>
      <w:r w:rsidR="0034715B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192B1CF9" w14:textId="5BBE4931" w:rsidR="0034715B" w:rsidRPr="00400509" w:rsidRDefault="0034715B" w:rsidP="002C0A26">
      <w:pPr>
        <w:numPr>
          <w:ilvl w:val="0"/>
          <w:numId w:val="15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 w:rsidRPr="00400509">
        <w:rPr>
          <w:rFonts w:ascii="Arial" w:hAnsi="Arial" w:cs="Arial"/>
          <w:sz w:val="14"/>
          <w:szCs w:val="14"/>
          <w:lang w:val="en-GB"/>
        </w:rPr>
        <w:t xml:space="preserve">In </w:t>
      </w:r>
      <w:r w:rsidR="002A6427">
        <w:rPr>
          <w:rFonts w:ascii="Arial" w:hAnsi="Arial" w:cs="Arial"/>
          <w:sz w:val="14"/>
          <w:szCs w:val="14"/>
          <w:lang w:val="en-GB"/>
        </w:rPr>
        <w:t>the event of a fire, the windows and door must be closed to</w:t>
      </w:r>
      <w:r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 w:rsidR="002A6427">
        <w:rPr>
          <w:rFonts w:ascii="Arial" w:hAnsi="Arial" w:cs="Arial"/>
          <w:sz w:val="14"/>
          <w:szCs w:val="14"/>
          <w:lang w:val="en-GB"/>
        </w:rPr>
        <w:t>restrict the flow of air</w:t>
      </w:r>
      <w:r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26033E2C" w14:textId="6E076C7C" w:rsidR="0034715B" w:rsidRPr="00400509" w:rsidRDefault="002A6427" w:rsidP="002C0A26">
      <w:pPr>
        <w:numPr>
          <w:ilvl w:val="0"/>
          <w:numId w:val="15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During evacuation</w:t>
      </w:r>
      <w:r w:rsidR="0034715B" w:rsidRPr="00400509">
        <w:rPr>
          <w:rFonts w:ascii="Arial" w:hAnsi="Arial" w:cs="Arial"/>
          <w:sz w:val="14"/>
          <w:szCs w:val="14"/>
          <w:lang w:val="en-GB"/>
        </w:rPr>
        <w:t>:</w:t>
      </w:r>
    </w:p>
    <w:p w14:paraId="6574DCEC" w14:textId="56F531A0" w:rsidR="0034715B" w:rsidRPr="00400509" w:rsidRDefault="002A6427" w:rsidP="002C0A26">
      <w:pPr>
        <w:numPr>
          <w:ilvl w:val="0"/>
          <w:numId w:val="18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using the lifts </w:t>
      </w:r>
      <w:r w:rsidR="00F022B0">
        <w:rPr>
          <w:rFonts w:ascii="Arial" w:hAnsi="Arial" w:cs="Arial"/>
          <w:sz w:val="14"/>
          <w:szCs w:val="14"/>
          <w:lang w:val="en-GB"/>
        </w:rPr>
        <w:t>is</w:t>
      </w:r>
      <w:r>
        <w:rPr>
          <w:rFonts w:ascii="Arial" w:hAnsi="Arial" w:cs="Arial"/>
          <w:sz w:val="14"/>
          <w:szCs w:val="14"/>
          <w:lang w:val="en-GB"/>
        </w:rPr>
        <w:t xml:space="preserve"> forbidden</w:t>
      </w:r>
    </w:p>
    <w:p w14:paraId="4F4C39C0" w14:textId="00083696" w:rsidR="0034715B" w:rsidRPr="00400509" w:rsidRDefault="00A65773" w:rsidP="002C0A26">
      <w:pPr>
        <w:numPr>
          <w:ilvl w:val="0"/>
          <w:numId w:val="18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do not retrace your steps</w:t>
      </w:r>
    </w:p>
    <w:p w14:paraId="3A5069CB" w14:textId="796EA2BB" w:rsidR="0034715B" w:rsidRPr="00400509" w:rsidRDefault="00A65773" w:rsidP="002C0A26">
      <w:pPr>
        <w:numPr>
          <w:ilvl w:val="0"/>
          <w:numId w:val="18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 you are in a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zone </w:t>
      </w:r>
      <w:r>
        <w:rPr>
          <w:rFonts w:ascii="Arial" w:hAnsi="Arial" w:cs="Arial"/>
          <w:sz w:val="14"/>
          <w:szCs w:val="14"/>
          <w:lang w:val="en-GB"/>
        </w:rPr>
        <w:t>that is filled with smoke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apply a wet handkerchief to your nose and mouth and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bend over as you walk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 (</w:t>
      </w:r>
      <w:r>
        <w:rPr>
          <w:rFonts w:ascii="Arial" w:hAnsi="Arial" w:cs="Arial"/>
          <w:sz w:val="14"/>
          <w:szCs w:val="14"/>
          <w:lang w:val="en-GB"/>
        </w:rPr>
        <w:t xml:space="preserve">visibility may be better closer to the </w:t>
      </w:r>
      <w:r w:rsidR="0034715B" w:rsidRPr="00400509">
        <w:rPr>
          <w:rFonts w:ascii="Arial" w:hAnsi="Arial" w:cs="Arial"/>
          <w:sz w:val="14"/>
          <w:szCs w:val="14"/>
          <w:lang w:val="en-GB"/>
        </w:rPr>
        <w:t>gro</w:t>
      </w:r>
      <w:r>
        <w:rPr>
          <w:rFonts w:ascii="Arial" w:hAnsi="Arial" w:cs="Arial"/>
          <w:sz w:val="14"/>
          <w:szCs w:val="14"/>
          <w:lang w:val="en-GB"/>
        </w:rPr>
        <w:t>u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nd </w:t>
      </w:r>
      <w:r>
        <w:rPr>
          <w:rFonts w:ascii="Arial" w:hAnsi="Arial" w:cs="Arial"/>
          <w:sz w:val="14"/>
          <w:szCs w:val="14"/>
          <w:lang w:val="en-GB"/>
        </w:rPr>
        <w:t>and there is more oxygen available</w:t>
      </w:r>
      <w:r w:rsidR="0034715B" w:rsidRPr="00400509">
        <w:rPr>
          <w:rFonts w:ascii="Arial" w:hAnsi="Arial" w:cs="Arial"/>
          <w:sz w:val="14"/>
          <w:szCs w:val="14"/>
          <w:lang w:val="en-GB"/>
        </w:rPr>
        <w:t>).</w:t>
      </w:r>
    </w:p>
    <w:p w14:paraId="39F771EE" w14:textId="6FDFBCB1" w:rsidR="0034715B" w:rsidRPr="00400509" w:rsidRDefault="00657160" w:rsidP="002C0A26">
      <w:pPr>
        <w:numPr>
          <w:ilvl w:val="0"/>
          <w:numId w:val="16"/>
        </w:numPr>
        <w:spacing w:line="240" w:lineRule="atLeast"/>
        <w:ind w:right="7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Some doors are locked</w:t>
      </w:r>
      <w:r w:rsidR="0034715B" w:rsidRPr="00400509">
        <w:rPr>
          <w:rFonts w:ascii="Arial" w:hAnsi="Arial" w:cs="Arial"/>
          <w:sz w:val="14"/>
          <w:szCs w:val="14"/>
          <w:lang w:val="en-GB"/>
        </w:rPr>
        <w:t xml:space="preserve">. </w:t>
      </w:r>
      <w:r>
        <w:rPr>
          <w:rFonts w:ascii="Arial" w:hAnsi="Arial" w:cs="Arial"/>
          <w:sz w:val="14"/>
          <w:szCs w:val="14"/>
          <w:lang w:val="en-GB"/>
        </w:rPr>
        <w:t>To open them, break the glass on the small red box next to the door and use the key located in the box</w:t>
      </w:r>
      <w:r w:rsidR="0034715B"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64DA817D" w14:textId="16FBB669" w:rsidR="0034715B" w:rsidRPr="00400509" w:rsidRDefault="0034715B" w:rsidP="0034715B">
      <w:pPr>
        <w:spacing w:line="240" w:lineRule="atLeast"/>
        <w:ind w:left="1418" w:right="72" w:hanging="284"/>
        <w:jc w:val="both"/>
        <w:rPr>
          <w:rFonts w:ascii="Arial" w:hAnsi="Arial" w:cs="Arial"/>
          <w:sz w:val="14"/>
          <w:szCs w:val="14"/>
          <w:lang w:val="en-GB"/>
        </w:rPr>
      </w:pPr>
      <w:r w:rsidRPr="00400509">
        <w:rPr>
          <w:rFonts w:ascii="Arial" w:hAnsi="Arial" w:cs="Arial"/>
          <w:sz w:val="14"/>
          <w:szCs w:val="14"/>
          <w:lang w:val="en-GB"/>
        </w:rPr>
        <w:tab/>
      </w:r>
      <w:r w:rsidR="002C0A26" w:rsidRPr="00400509">
        <w:rPr>
          <w:rFonts w:ascii="Arial" w:hAnsi="Arial" w:cs="Arial"/>
          <w:sz w:val="14"/>
          <w:szCs w:val="14"/>
          <w:lang w:val="en-GB"/>
        </w:rPr>
        <w:t xml:space="preserve">           </w:t>
      </w:r>
      <w:r w:rsidR="00657160">
        <w:rPr>
          <w:rFonts w:ascii="Arial" w:hAnsi="Arial" w:cs="Arial"/>
          <w:sz w:val="14"/>
          <w:szCs w:val="14"/>
          <w:lang w:val="en-GB"/>
        </w:rPr>
        <w:t>NB</w:t>
      </w:r>
      <w:r w:rsidRPr="00400509">
        <w:rPr>
          <w:rFonts w:ascii="Arial" w:hAnsi="Arial" w:cs="Arial"/>
          <w:sz w:val="14"/>
          <w:szCs w:val="14"/>
          <w:lang w:val="en-GB"/>
        </w:rPr>
        <w:t xml:space="preserve">: </w:t>
      </w:r>
      <w:r w:rsidR="00657160">
        <w:rPr>
          <w:rFonts w:ascii="Arial" w:hAnsi="Arial" w:cs="Arial"/>
          <w:sz w:val="14"/>
          <w:szCs w:val="14"/>
          <w:lang w:val="en-GB"/>
        </w:rPr>
        <w:t xml:space="preserve">breaking the glass is strictly forbidden under any other </w:t>
      </w:r>
      <w:r w:rsidR="00657160" w:rsidRPr="00657160">
        <w:rPr>
          <w:rFonts w:ascii="Arial" w:hAnsi="Arial" w:cs="Arial"/>
          <w:sz w:val="14"/>
          <w:szCs w:val="14"/>
          <w:lang w:val="en-GB"/>
        </w:rPr>
        <w:t>circumstances</w:t>
      </w:r>
      <w:r w:rsidRPr="00400509">
        <w:rPr>
          <w:rFonts w:ascii="Arial" w:hAnsi="Arial" w:cs="Arial"/>
          <w:sz w:val="14"/>
          <w:szCs w:val="14"/>
          <w:lang w:val="en-GB"/>
        </w:rPr>
        <w:t>.</w:t>
      </w:r>
    </w:p>
    <w:p w14:paraId="2DA683EF" w14:textId="77777777" w:rsidR="009C1D28" w:rsidRPr="00400509" w:rsidRDefault="009C1D28" w:rsidP="0034715B">
      <w:pPr>
        <w:spacing w:line="240" w:lineRule="atLeast"/>
        <w:ind w:left="1418" w:right="72" w:hanging="284"/>
        <w:jc w:val="both"/>
        <w:rPr>
          <w:rFonts w:ascii="Arial" w:hAnsi="Arial" w:cs="Arial"/>
          <w:sz w:val="16"/>
          <w:szCs w:val="16"/>
          <w:lang w:val="en-GB"/>
        </w:rPr>
      </w:pPr>
    </w:p>
    <w:p w14:paraId="68203466" w14:textId="77777777" w:rsidR="009C1D28" w:rsidRPr="00400509" w:rsidRDefault="009C1D28" w:rsidP="0034715B">
      <w:pPr>
        <w:spacing w:line="240" w:lineRule="atLeast"/>
        <w:ind w:left="1418" w:right="72" w:hanging="284"/>
        <w:jc w:val="both"/>
        <w:rPr>
          <w:rFonts w:ascii="Arial" w:hAnsi="Arial" w:cs="Arial"/>
          <w:sz w:val="16"/>
          <w:szCs w:val="16"/>
          <w:lang w:val="en-GB"/>
        </w:rPr>
      </w:pPr>
    </w:p>
    <w:p w14:paraId="36871F52" w14:textId="58B93582" w:rsidR="0034715B" w:rsidRPr="00400509" w:rsidRDefault="00657160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AID</w:t>
      </w:r>
    </w:p>
    <w:p w14:paraId="78C966B3" w14:textId="77777777" w:rsidR="00FE06BC" w:rsidRPr="00400509" w:rsidRDefault="00FE06BC" w:rsidP="00FE06BC">
      <w:pPr>
        <w:rPr>
          <w:lang w:val="en-GB"/>
        </w:rPr>
      </w:pPr>
    </w:p>
    <w:p w14:paraId="6175E007" w14:textId="7CDDF2F7" w:rsidR="00FE06BC" w:rsidRPr="00400509" w:rsidRDefault="00657160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Make sure you find out the location of</w:t>
      </w:r>
      <w:r w:rsidR="00FE06BC" w:rsidRPr="00400509">
        <w:rPr>
          <w:rFonts w:ascii="Arial" w:hAnsi="Arial"/>
          <w:sz w:val="14"/>
          <w:szCs w:val="14"/>
          <w:lang w:val="en-GB"/>
        </w:rPr>
        <w:t>:</w:t>
      </w:r>
    </w:p>
    <w:p w14:paraId="02206841" w14:textId="5A4DD781" w:rsidR="00FE06BC" w:rsidRPr="00400509" w:rsidRDefault="00657160" w:rsidP="009C1D28">
      <w:pPr>
        <w:widowControl/>
        <w:numPr>
          <w:ilvl w:val="0"/>
          <w:numId w:val="3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First Aid box</w:t>
      </w:r>
    </w:p>
    <w:p w14:paraId="304C34D2" w14:textId="177DA28A" w:rsidR="00FE06BC" w:rsidRPr="00400509" w:rsidRDefault="00657160" w:rsidP="009C1D28">
      <w:pPr>
        <w:widowControl/>
        <w:numPr>
          <w:ilvl w:val="0"/>
          <w:numId w:val="3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First Aider</w:t>
      </w:r>
      <w:r w:rsidR="00F022B0">
        <w:rPr>
          <w:rFonts w:ascii="Arial" w:hAnsi="Arial"/>
          <w:sz w:val="14"/>
          <w:szCs w:val="14"/>
          <w:lang w:val="en-GB"/>
        </w:rPr>
        <w:t>/Responder</w:t>
      </w:r>
    </w:p>
    <w:p w14:paraId="76932066" w14:textId="51A702B7" w:rsidR="00FE06BC" w:rsidRPr="00400509" w:rsidRDefault="00657160" w:rsidP="009C1D28">
      <w:pPr>
        <w:widowControl/>
        <w:numPr>
          <w:ilvl w:val="0"/>
          <w:numId w:val="3"/>
        </w:numPr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 First Aid room</w:t>
      </w:r>
    </w:p>
    <w:p w14:paraId="054EDE2C" w14:textId="77777777" w:rsidR="00FE06BC" w:rsidRPr="00400509" w:rsidRDefault="00FE06BC" w:rsidP="00FE06BC">
      <w:pPr>
        <w:widowControl/>
        <w:tabs>
          <w:tab w:val="left" w:pos="1702"/>
          <w:tab w:val="left" w:pos="4537"/>
        </w:tabs>
        <w:ind w:left="1800"/>
        <w:jc w:val="both"/>
        <w:rPr>
          <w:rFonts w:ascii="Arial" w:hAnsi="Arial"/>
          <w:sz w:val="14"/>
          <w:szCs w:val="14"/>
          <w:lang w:val="en-GB"/>
        </w:rPr>
      </w:pPr>
    </w:p>
    <w:p w14:paraId="3DADEDDD" w14:textId="17D7E82A" w:rsidR="00FE06BC" w:rsidRPr="00400509" w:rsidRDefault="00135A7B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51465A">
        <w:rPr>
          <w:rFonts w:ascii="Arial" w:hAnsi="Arial"/>
          <w:sz w:val="14"/>
          <w:szCs w:val="14"/>
          <w:lang w:val="en-GB"/>
        </w:rPr>
        <w:t>third party or its staff will report any damage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(direct o</w:t>
      </w:r>
      <w:r w:rsidR="0051465A">
        <w:rPr>
          <w:rFonts w:ascii="Arial" w:hAnsi="Arial"/>
          <w:sz w:val="14"/>
          <w:szCs w:val="14"/>
          <w:lang w:val="en-GB"/>
        </w:rPr>
        <w:t>r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indirect), </w:t>
      </w:r>
      <w:r w:rsidR="007F7190">
        <w:rPr>
          <w:rFonts w:ascii="Arial" w:hAnsi="Arial"/>
          <w:sz w:val="14"/>
          <w:szCs w:val="14"/>
          <w:lang w:val="en-GB"/>
        </w:rPr>
        <w:t>either material or physical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, </w:t>
      </w:r>
      <w:r w:rsidR="007F7190" w:rsidRPr="007F7190">
        <w:rPr>
          <w:rFonts w:ascii="Arial" w:hAnsi="Arial"/>
          <w:sz w:val="14"/>
          <w:szCs w:val="14"/>
          <w:lang w:val="en-GB"/>
        </w:rPr>
        <w:t>immediately</w:t>
      </w:r>
      <w:r w:rsidR="007F7190">
        <w:rPr>
          <w:rFonts w:ascii="Arial" w:hAnsi="Arial"/>
          <w:sz w:val="14"/>
          <w:szCs w:val="14"/>
          <w:lang w:val="en-GB"/>
        </w:rPr>
        <w:t xml:space="preserve"> to </w:t>
      </w:r>
      <w:r>
        <w:rPr>
          <w:rFonts w:ascii="Arial" w:hAnsi="Arial"/>
          <w:sz w:val="14"/>
          <w:szCs w:val="14"/>
          <w:lang w:val="en-GB"/>
        </w:rPr>
        <w:t>the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7F7190">
        <w:rPr>
          <w:rFonts w:ascii="Arial" w:hAnsi="Arial"/>
          <w:sz w:val="14"/>
          <w:szCs w:val="14"/>
          <w:lang w:val="en-GB"/>
        </w:rPr>
        <w:t>and confirm it in writing, stating the extent of the damage and any witnesses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7F7190">
        <w:rPr>
          <w:rFonts w:ascii="Arial" w:hAnsi="Arial"/>
          <w:sz w:val="14"/>
          <w:szCs w:val="14"/>
          <w:lang w:val="en-GB"/>
        </w:rPr>
        <w:t>This report will be signed by the third party or its staff, as well as by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the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E0796F">
        <w:rPr>
          <w:rFonts w:ascii="Arial" w:hAnsi="Arial"/>
          <w:sz w:val="14"/>
          <w:szCs w:val="14"/>
          <w:lang w:val="en-GB"/>
        </w:rPr>
        <w:t>client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7F7190">
        <w:rPr>
          <w:rFonts w:ascii="Arial" w:hAnsi="Arial"/>
          <w:sz w:val="14"/>
          <w:szCs w:val="14"/>
          <w:lang w:val="en-GB"/>
        </w:rPr>
        <w:t xml:space="preserve">Whenever anyone sustains an injury, no matter how minor, it must be reported </w:t>
      </w:r>
      <w:r w:rsidR="007F7190" w:rsidRPr="007F7190">
        <w:rPr>
          <w:rFonts w:ascii="Arial" w:hAnsi="Arial"/>
          <w:sz w:val="14"/>
          <w:szCs w:val="14"/>
          <w:lang w:val="en-GB"/>
        </w:rPr>
        <w:t>immediately</w:t>
      </w:r>
      <w:r w:rsidR="007F7190">
        <w:rPr>
          <w:rFonts w:ascii="Arial" w:hAnsi="Arial"/>
          <w:sz w:val="14"/>
          <w:szCs w:val="14"/>
          <w:lang w:val="en-GB"/>
        </w:rPr>
        <w:t xml:space="preserve"> and treated</w:t>
      </w:r>
      <w:r w:rsidR="00FE06BC" w:rsidRPr="00400509">
        <w:rPr>
          <w:rFonts w:ascii="Arial" w:hAnsi="Arial"/>
          <w:sz w:val="14"/>
          <w:szCs w:val="14"/>
          <w:lang w:val="en-GB"/>
        </w:rPr>
        <w:t>.</w:t>
      </w:r>
    </w:p>
    <w:p w14:paraId="548B13BF" w14:textId="77777777" w:rsidR="00FE06BC" w:rsidRPr="00400509" w:rsidRDefault="00FE06BC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</w:p>
    <w:p w14:paraId="768165C4" w14:textId="39C44D92" w:rsidR="00FE06BC" w:rsidRPr="00400509" w:rsidRDefault="00F17AF9" w:rsidP="00FE06BC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In the event of work accidents, the health and safety adviser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 xml:space="preserve">has the right to request the </w:t>
      </w:r>
      <w:r w:rsidRPr="00F17AF9">
        <w:rPr>
          <w:rFonts w:ascii="Arial" w:hAnsi="Arial"/>
          <w:sz w:val="14"/>
          <w:szCs w:val="14"/>
          <w:lang w:val="en-GB"/>
        </w:rPr>
        <w:t>necessary</w:t>
      </w:r>
      <w:r>
        <w:rPr>
          <w:rFonts w:ascii="Arial" w:hAnsi="Arial"/>
          <w:sz w:val="14"/>
          <w:szCs w:val="14"/>
          <w:lang w:val="en-GB"/>
        </w:rPr>
        <w:t xml:space="preserve"> </w:t>
      </w:r>
      <w:r w:rsidRPr="00F17AF9">
        <w:rPr>
          <w:rFonts w:ascii="Arial" w:hAnsi="Arial"/>
          <w:sz w:val="14"/>
          <w:szCs w:val="14"/>
          <w:lang w:val="en-GB"/>
        </w:rPr>
        <w:t>information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>
        <w:rPr>
          <w:rFonts w:ascii="Arial" w:hAnsi="Arial"/>
          <w:sz w:val="14"/>
          <w:szCs w:val="14"/>
          <w:lang w:val="en-GB"/>
        </w:rPr>
        <w:t>about what happened</w:t>
      </w:r>
      <w:r w:rsidR="00335D40">
        <w:rPr>
          <w:rFonts w:ascii="Arial" w:hAnsi="Arial"/>
          <w:sz w:val="14"/>
          <w:szCs w:val="14"/>
          <w:lang w:val="en-GB"/>
        </w:rPr>
        <w:t xml:space="preserve"> from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135A7B">
        <w:rPr>
          <w:rFonts w:ascii="Arial" w:hAnsi="Arial"/>
          <w:sz w:val="14"/>
          <w:szCs w:val="14"/>
          <w:lang w:val="en-GB"/>
        </w:rPr>
        <w:t>the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 </w:t>
      </w:r>
      <w:r w:rsidR="00335D40">
        <w:rPr>
          <w:rFonts w:ascii="Arial" w:hAnsi="Arial"/>
          <w:sz w:val="14"/>
          <w:szCs w:val="14"/>
          <w:lang w:val="en-GB"/>
        </w:rPr>
        <w:t>employee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</w:t>
      </w:r>
      <w:r w:rsidR="00335D40">
        <w:rPr>
          <w:rFonts w:ascii="Arial" w:hAnsi="Arial"/>
          <w:sz w:val="14"/>
          <w:szCs w:val="14"/>
          <w:lang w:val="en-GB"/>
        </w:rPr>
        <w:t>This is so that any preventative measures can be proposed</w:t>
      </w:r>
      <w:r w:rsidR="00FE06BC" w:rsidRPr="00400509">
        <w:rPr>
          <w:rFonts w:ascii="Arial" w:hAnsi="Arial"/>
          <w:sz w:val="14"/>
          <w:szCs w:val="14"/>
          <w:lang w:val="en-GB"/>
        </w:rPr>
        <w:t xml:space="preserve">. </w:t>
      </w:r>
    </w:p>
    <w:p w14:paraId="5D2A192C" w14:textId="77777777" w:rsidR="0034715B" w:rsidRPr="00400509" w:rsidRDefault="0034715B" w:rsidP="0034715B">
      <w:pPr>
        <w:rPr>
          <w:lang w:val="en-GB"/>
        </w:rPr>
      </w:pPr>
    </w:p>
    <w:p w14:paraId="33148853" w14:textId="77777777" w:rsidR="0034715B" w:rsidRPr="00400509" w:rsidRDefault="0034715B" w:rsidP="0034715B">
      <w:pPr>
        <w:rPr>
          <w:rFonts w:ascii="Arial" w:hAnsi="Arial" w:cs="Arial"/>
          <w:sz w:val="16"/>
          <w:szCs w:val="16"/>
          <w:lang w:val="en-GB"/>
        </w:rPr>
      </w:pPr>
    </w:p>
    <w:p w14:paraId="35BE9BBD" w14:textId="5902B4AD" w:rsidR="0034715B" w:rsidRPr="00400509" w:rsidRDefault="00335D40" w:rsidP="009C1D28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Appendices</w:t>
      </w:r>
    </w:p>
    <w:p w14:paraId="6C69755A" w14:textId="77777777" w:rsidR="00D86C5C" w:rsidRPr="00400509" w:rsidRDefault="00D86C5C" w:rsidP="00D86C5C">
      <w:pPr>
        <w:rPr>
          <w:lang w:val="en-GB"/>
        </w:rPr>
      </w:pPr>
    </w:p>
    <w:p w14:paraId="24C7F9C7" w14:textId="77777777" w:rsidR="00D86C5C" w:rsidRPr="00400509" w:rsidRDefault="00D86C5C" w:rsidP="00D86C5C">
      <w:pPr>
        <w:rPr>
          <w:lang w:val="en-GB"/>
        </w:rPr>
      </w:pPr>
    </w:p>
    <w:p w14:paraId="26C61957" w14:textId="7DBEB429" w:rsidR="00D86C5C" w:rsidRPr="00400509" w:rsidRDefault="00335D40" w:rsidP="00D86C5C">
      <w:pPr>
        <w:ind w:left="1418"/>
        <w:rPr>
          <w:rFonts w:ascii="Arial" w:hAnsi="Arial" w:cs="Arial"/>
          <w:color w:val="C0504D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Appendix</w:t>
      </w:r>
      <w:r w:rsidR="00D86C5C" w:rsidRPr="00400509">
        <w:rPr>
          <w:rFonts w:ascii="Arial" w:hAnsi="Arial" w:cs="Arial"/>
          <w:sz w:val="16"/>
          <w:szCs w:val="16"/>
          <w:lang w:val="en-GB"/>
        </w:rPr>
        <w:t xml:space="preserve"> 1: </w:t>
      </w:r>
      <w:r w:rsidR="00D86C5C" w:rsidRPr="00400509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b/>
          <w:color w:val="C0504D"/>
          <w:sz w:val="16"/>
          <w:szCs w:val="16"/>
          <w:lang w:val="en-GB"/>
        </w:rPr>
        <w:t>AGREEMENT</w:t>
      </w:r>
      <w:r w:rsidR="00D86C5C" w:rsidRPr="00400509">
        <w:rPr>
          <w:rFonts w:ascii="Arial" w:hAnsi="Arial" w:cs="Arial"/>
          <w:b/>
          <w:color w:val="C0504D"/>
          <w:sz w:val="16"/>
          <w:szCs w:val="16"/>
          <w:lang w:val="en-GB"/>
        </w:rPr>
        <w:t xml:space="preserve"> “</w:t>
      </w:r>
      <w:r>
        <w:rPr>
          <w:rFonts w:ascii="Arial" w:hAnsi="Arial" w:cs="Arial"/>
          <w:b/>
          <w:color w:val="C0504D"/>
          <w:sz w:val="16"/>
          <w:szCs w:val="16"/>
          <w:lang w:val="en-GB"/>
        </w:rPr>
        <w:t>Health and Safety Regulations</w:t>
      </w:r>
      <w:r w:rsidR="00D86C5C" w:rsidRPr="00400509">
        <w:rPr>
          <w:rFonts w:ascii="Arial" w:hAnsi="Arial" w:cs="Arial"/>
          <w:b/>
          <w:color w:val="C0504D"/>
          <w:sz w:val="16"/>
          <w:szCs w:val="16"/>
          <w:lang w:val="en-GB"/>
        </w:rPr>
        <w:t>”</w:t>
      </w:r>
    </w:p>
    <w:p w14:paraId="18C6F47A" w14:textId="77777777" w:rsidR="00D86C5C" w:rsidRPr="00400509" w:rsidRDefault="00D86C5C" w:rsidP="00D86C5C">
      <w:pPr>
        <w:ind w:left="1418"/>
        <w:rPr>
          <w:rFonts w:ascii="Arial" w:hAnsi="Arial" w:cs="Arial"/>
          <w:sz w:val="16"/>
          <w:szCs w:val="16"/>
          <w:lang w:val="en-GB"/>
        </w:rPr>
      </w:pPr>
    </w:p>
    <w:p w14:paraId="239DA5F1" w14:textId="14E53D8A" w:rsidR="00D86C5C" w:rsidRPr="00400509" w:rsidRDefault="00335D40" w:rsidP="00D86C5C">
      <w:pPr>
        <w:ind w:left="1418"/>
        <w:rPr>
          <w:rFonts w:ascii="Arial" w:hAnsi="Arial" w:cs="Arial"/>
          <w:b/>
          <w:color w:val="C0504D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Appendix</w:t>
      </w:r>
      <w:r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D86C5C" w:rsidRPr="00400509">
        <w:rPr>
          <w:rFonts w:ascii="Arial" w:hAnsi="Arial" w:cs="Arial"/>
          <w:sz w:val="16"/>
          <w:szCs w:val="16"/>
          <w:lang w:val="en-GB"/>
        </w:rPr>
        <w:t xml:space="preserve">2: </w:t>
      </w:r>
      <w:r w:rsidR="00D86C5C" w:rsidRPr="00400509">
        <w:rPr>
          <w:rFonts w:ascii="Arial" w:hAnsi="Arial" w:cs="Arial"/>
          <w:sz w:val="16"/>
          <w:szCs w:val="16"/>
          <w:lang w:val="en-GB"/>
        </w:rPr>
        <w:tab/>
      </w:r>
      <w:r w:rsidR="00D86C5C" w:rsidRPr="00400509">
        <w:rPr>
          <w:rFonts w:ascii="Arial" w:hAnsi="Arial" w:cs="Arial"/>
          <w:b/>
          <w:color w:val="C0504D"/>
          <w:sz w:val="16"/>
          <w:szCs w:val="16"/>
          <w:lang w:val="en-GB"/>
        </w:rPr>
        <w:t xml:space="preserve">10 </w:t>
      </w:r>
      <w:r>
        <w:rPr>
          <w:rFonts w:ascii="Arial" w:hAnsi="Arial" w:cs="Arial"/>
          <w:b/>
          <w:color w:val="C0504D"/>
          <w:sz w:val="16"/>
          <w:szCs w:val="16"/>
          <w:lang w:val="en-GB"/>
        </w:rPr>
        <w:t>safety rules your employees must know</w:t>
      </w:r>
      <w:r w:rsidR="00D86C5C" w:rsidRPr="00400509">
        <w:rPr>
          <w:rFonts w:ascii="Arial" w:hAnsi="Arial" w:cs="Arial"/>
          <w:b/>
          <w:color w:val="C0504D"/>
          <w:sz w:val="16"/>
          <w:szCs w:val="16"/>
          <w:lang w:val="en-GB"/>
        </w:rPr>
        <w:t xml:space="preserve"> </w:t>
      </w:r>
    </w:p>
    <w:p w14:paraId="71F3DC2C" w14:textId="77777777" w:rsidR="00A50E66" w:rsidRPr="00400509" w:rsidRDefault="00A50E66" w:rsidP="00D86C5C">
      <w:pPr>
        <w:ind w:left="1418"/>
        <w:rPr>
          <w:rFonts w:ascii="Arial" w:hAnsi="Arial" w:cs="Arial"/>
          <w:b/>
          <w:color w:val="C0504D"/>
          <w:sz w:val="16"/>
          <w:szCs w:val="16"/>
          <w:lang w:val="en-GB"/>
        </w:rPr>
      </w:pPr>
    </w:p>
    <w:p w14:paraId="33528B15" w14:textId="17706927" w:rsidR="00A50E66" w:rsidRPr="00400509" w:rsidRDefault="00335D40" w:rsidP="00D86C5C">
      <w:pPr>
        <w:ind w:left="141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Appendix</w:t>
      </w:r>
      <w:r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A50E66" w:rsidRPr="00400509">
        <w:rPr>
          <w:rFonts w:ascii="Arial" w:hAnsi="Arial" w:cs="Arial"/>
          <w:sz w:val="16"/>
          <w:szCs w:val="16"/>
          <w:lang w:val="en-GB"/>
        </w:rPr>
        <w:t xml:space="preserve">3: </w:t>
      </w:r>
      <w:r>
        <w:rPr>
          <w:rFonts w:ascii="Arial" w:hAnsi="Arial" w:cs="Arial"/>
          <w:sz w:val="16"/>
          <w:szCs w:val="16"/>
          <w:lang w:val="en-GB"/>
        </w:rPr>
        <w:tab/>
      </w:r>
      <w:r w:rsidR="00A50E66" w:rsidRPr="00400509">
        <w:rPr>
          <w:rFonts w:ascii="Arial" w:hAnsi="Arial" w:cs="Arial"/>
          <w:b/>
          <w:color w:val="C0504D" w:themeColor="accent2"/>
          <w:sz w:val="16"/>
          <w:szCs w:val="16"/>
          <w:lang w:val="en-GB"/>
        </w:rPr>
        <w:t>Belfius</w:t>
      </w:r>
      <w:r>
        <w:rPr>
          <w:rFonts w:ascii="Arial" w:hAnsi="Arial" w:cs="Arial"/>
          <w:b/>
          <w:color w:val="C0504D" w:themeColor="accent2"/>
          <w:sz w:val="16"/>
          <w:szCs w:val="16"/>
          <w:lang w:val="en-GB"/>
        </w:rPr>
        <w:t xml:space="preserve"> work permits</w:t>
      </w:r>
    </w:p>
    <w:p w14:paraId="00AE6B4A" w14:textId="77777777" w:rsidR="00D86C5C" w:rsidRPr="00400509" w:rsidRDefault="00D86C5C" w:rsidP="00D86C5C">
      <w:pPr>
        <w:ind w:left="1418"/>
        <w:rPr>
          <w:rFonts w:ascii="Arial" w:hAnsi="Arial" w:cs="Arial"/>
          <w:sz w:val="16"/>
          <w:szCs w:val="16"/>
          <w:lang w:val="en-GB"/>
        </w:rPr>
      </w:pPr>
    </w:p>
    <w:p w14:paraId="3E56B460" w14:textId="0126E4F2" w:rsidR="00D86C5C" w:rsidRPr="00400509" w:rsidRDefault="00335D40" w:rsidP="00D86C5C">
      <w:pPr>
        <w:ind w:left="141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Appendix</w:t>
      </w:r>
      <w:r w:rsidRPr="00400509">
        <w:rPr>
          <w:rFonts w:ascii="Arial" w:hAnsi="Arial" w:cs="Arial"/>
          <w:sz w:val="16"/>
          <w:szCs w:val="16"/>
          <w:lang w:val="en-GB"/>
        </w:rPr>
        <w:t xml:space="preserve"> </w:t>
      </w:r>
      <w:r w:rsidR="00A50E66" w:rsidRPr="00400509">
        <w:rPr>
          <w:rFonts w:ascii="Arial" w:hAnsi="Arial" w:cs="Arial"/>
          <w:sz w:val="16"/>
          <w:szCs w:val="16"/>
          <w:lang w:val="en-GB"/>
        </w:rPr>
        <w:t>4</w:t>
      </w:r>
      <w:r w:rsidR="00D86C5C" w:rsidRPr="00400509">
        <w:rPr>
          <w:rFonts w:ascii="Arial" w:hAnsi="Arial" w:cs="Arial"/>
          <w:sz w:val="16"/>
          <w:szCs w:val="16"/>
          <w:lang w:val="en-GB"/>
        </w:rPr>
        <w:t xml:space="preserve">: </w:t>
      </w:r>
      <w:r w:rsidR="00D86C5C" w:rsidRPr="00400509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Possible</w:t>
      </w:r>
      <w:r w:rsidR="00D86C5C" w:rsidRPr="00400509">
        <w:rPr>
          <w:rFonts w:ascii="Arial" w:hAnsi="Arial" w:cs="Arial"/>
          <w:sz w:val="16"/>
          <w:szCs w:val="16"/>
          <w:lang w:val="en-GB"/>
        </w:rPr>
        <w:t xml:space="preserve"> pictogram</w:t>
      </w:r>
      <w:r>
        <w:rPr>
          <w:rFonts w:ascii="Arial" w:hAnsi="Arial" w:cs="Arial"/>
          <w:sz w:val="16"/>
          <w:szCs w:val="16"/>
          <w:lang w:val="en-GB"/>
        </w:rPr>
        <w:t>s</w:t>
      </w:r>
    </w:p>
    <w:p w14:paraId="1F528D16" w14:textId="77777777" w:rsidR="00D86C5C" w:rsidRPr="00400509" w:rsidRDefault="00D86C5C" w:rsidP="00D86C5C">
      <w:pPr>
        <w:ind w:left="1418"/>
        <w:rPr>
          <w:rFonts w:ascii="Arial" w:hAnsi="Arial" w:cs="Arial"/>
          <w:sz w:val="16"/>
          <w:szCs w:val="16"/>
          <w:lang w:val="en-GB"/>
        </w:rPr>
      </w:pPr>
    </w:p>
    <w:p w14:paraId="3CFB4B80" w14:textId="77777777" w:rsidR="00A86865" w:rsidRPr="00400509" w:rsidRDefault="00575F22" w:rsidP="009C1D28">
      <w:pPr>
        <w:pStyle w:val="Heading1"/>
        <w:numPr>
          <w:ilvl w:val="0"/>
          <w:numId w:val="0"/>
        </w:numPr>
        <w:ind w:left="720"/>
        <w:rPr>
          <w:lang w:val="en-GB"/>
        </w:rPr>
      </w:pPr>
      <w:r w:rsidRPr="00400509">
        <w:rPr>
          <w:lang w:val="en-GB"/>
        </w:rPr>
        <w:t xml:space="preserve"> </w:t>
      </w:r>
    </w:p>
    <w:p w14:paraId="0F8C446C" w14:textId="77777777" w:rsidR="00135E44" w:rsidRPr="00400509" w:rsidRDefault="00135E44" w:rsidP="009C1D28">
      <w:pPr>
        <w:pStyle w:val="Heading1"/>
        <w:numPr>
          <w:ilvl w:val="0"/>
          <w:numId w:val="0"/>
        </w:numPr>
        <w:ind w:left="720"/>
        <w:rPr>
          <w:lang w:val="en-GB"/>
        </w:rPr>
      </w:pPr>
    </w:p>
    <w:p w14:paraId="13298B53" w14:textId="77777777" w:rsidR="00E4546D" w:rsidRPr="00400509" w:rsidRDefault="00E4546D" w:rsidP="00E4546D">
      <w:pPr>
        <w:rPr>
          <w:lang w:val="en-GB"/>
        </w:rPr>
      </w:pPr>
    </w:p>
    <w:p w14:paraId="3BD2A972" w14:textId="77777777" w:rsidR="00E4546D" w:rsidRPr="00400509" w:rsidRDefault="00E4546D" w:rsidP="00E4546D">
      <w:pPr>
        <w:rPr>
          <w:lang w:val="en-GB"/>
        </w:rPr>
      </w:pPr>
    </w:p>
    <w:p w14:paraId="1BBB6065" w14:textId="77777777" w:rsidR="00E4546D" w:rsidRPr="00400509" w:rsidRDefault="00E4546D" w:rsidP="00E4546D">
      <w:pPr>
        <w:rPr>
          <w:lang w:val="en-GB"/>
        </w:rPr>
      </w:pPr>
    </w:p>
    <w:p w14:paraId="7E6DBE55" w14:textId="62F9ABEE" w:rsidR="00F933EE" w:rsidRPr="00400509" w:rsidRDefault="00297746" w:rsidP="009C1D28">
      <w:pPr>
        <w:pStyle w:val="Heading1"/>
        <w:numPr>
          <w:ilvl w:val="0"/>
          <w:numId w:val="0"/>
        </w:numPr>
        <w:rPr>
          <w:color w:val="C0504D" w:themeColor="accent2"/>
          <w:lang w:val="en-GB"/>
        </w:rPr>
      </w:pPr>
      <w:bookmarkStart w:id="10" w:name="_Toc26358924"/>
      <w:r>
        <w:rPr>
          <w:color w:val="C0504D" w:themeColor="accent2"/>
          <w:lang w:val="en-GB"/>
        </w:rPr>
        <w:t>Appendix</w:t>
      </w:r>
      <w:r w:rsidR="004D5FD0" w:rsidRPr="00400509">
        <w:rPr>
          <w:color w:val="C0504D" w:themeColor="accent2"/>
          <w:lang w:val="en-GB"/>
        </w:rPr>
        <w:t xml:space="preserve"> 1: </w:t>
      </w:r>
      <w:r>
        <w:rPr>
          <w:color w:val="C0504D" w:themeColor="accent2"/>
          <w:lang w:val="en-GB"/>
        </w:rPr>
        <w:t>AGREEMENT</w:t>
      </w:r>
      <w:r w:rsidR="00F933EE" w:rsidRPr="00400509">
        <w:rPr>
          <w:color w:val="C0504D" w:themeColor="accent2"/>
          <w:lang w:val="en-GB"/>
        </w:rPr>
        <w:t xml:space="preserve"> “</w:t>
      </w:r>
      <w:r w:rsidRPr="00297746">
        <w:rPr>
          <w:color w:val="C0504D"/>
          <w:lang w:val="en-GB"/>
        </w:rPr>
        <w:t>Health and Safety Regulations</w:t>
      </w:r>
      <w:r w:rsidRPr="00400509">
        <w:rPr>
          <w:color w:val="C0504D" w:themeColor="accent2"/>
          <w:lang w:val="en-GB"/>
        </w:rPr>
        <w:t xml:space="preserve"> </w:t>
      </w:r>
      <w:r>
        <w:rPr>
          <w:color w:val="C0504D" w:themeColor="accent2"/>
          <w:lang w:val="en-GB"/>
        </w:rPr>
        <w:t>for third parties</w:t>
      </w:r>
      <w:r w:rsidR="00F933EE" w:rsidRPr="00400509">
        <w:rPr>
          <w:color w:val="C0504D" w:themeColor="accent2"/>
          <w:lang w:val="en-GB"/>
        </w:rPr>
        <w:t>”</w:t>
      </w:r>
      <w:bookmarkEnd w:id="10"/>
    </w:p>
    <w:p w14:paraId="532BB332" w14:textId="77777777" w:rsidR="003122E2" w:rsidRPr="00400509" w:rsidRDefault="003122E2" w:rsidP="004D5FD0">
      <w:pPr>
        <w:widowControl/>
        <w:tabs>
          <w:tab w:val="left" w:pos="1702"/>
          <w:tab w:val="left" w:pos="4537"/>
        </w:tabs>
        <w:rPr>
          <w:rFonts w:ascii="Arial" w:hAnsi="Arial" w:cs="Arial"/>
          <w:lang w:val="en-GB"/>
        </w:rPr>
      </w:pPr>
    </w:p>
    <w:p w14:paraId="4E8669CB" w14:textId="0EF01CDA" w:rsidR="00F933EE" w:rsidRPr="00400509" w:rsidRDefault="00297746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Between the</w:t>
      </w:r>
      <w:r w:rsidR="00F933EE" w:rsidRPr="00400509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parties</w:t>
      </w:r>
      <w:r w:rsidR="00F933EE" w:rsidRPr="00400509">
        <w:rPr>
          <w:rFonts w:ascii="Arial" w:hAnsi="Arial"/>
          <w:b/>
          <w:lang w:val="en-GB"/>
        </w:rPr>
        <w:t>:</w:t>
      </w:r>
    </w:p>
    <w:p w14:paraId="1595686A" w14:textId="77777777" w:rsidR="00F933EE" w:rsidRPr="00400509" w:rsidRDefault="00F933E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67"/>
        <w:gridCol w:w="4536"/>
      </w:tblGrid>
      <w:tr w:rsidR="00F933EE" w:rsidRPr="00400509" w14:paraId="60B84519" w14:textId="77777777" w:rsidTr="00357323">
        <w:tc>
          <w:tcPr>
            <w:tcW w:w="4503" w:type="dxa"/>
            <w:shd w:val="clear" w:color="auto" w:fill="auto"/>
          </w:tcPr>
          <w:p w14:paraId="1FD371EB" w14:textId="013DD246" w:rsidR="00F933EE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Hereinafter the</w:t>
            </w:r>
            <w:r w:rsidR="00F933EE" w:rsidRPr="00400509">
              <w:rPr>
                <w:rFonts w:ascii="Arial" w:hAnsi="Arial"/>
                <w:sz w:val="18"/>
                <w:szCs w:val="18"/>
                <w:lang w:val="en-GB"/>
              </w:rPr>
              <w:t xml:space="preserve"> “</w:t>
            </w:r>
            <w:r w:rsidR="00E0796F">
              <w:rPr>
                <w:rFonts w:ascii="Arial" w:hAnsi="Arial"/>
                <w:sz w:val="18"/>
                <w:szCs w:val="18"/>
                <w:lang w:val="en-GB"/>
              </w:rPr>
              <w:t>Contractor</w:t>
            </w:r>
            <w:r w:rsidR="00F933EE" w:rsidRPr="00400509">
              <w:rPr>
                <w:rFonts w:ascii="Arial" w:hAnsi="Arial"/>
                <w:sz w:val="18"/>
                <w:szCs w:val="18"/>
                <w:lang w:val="en-GB"/>
              </w:rPr>
              <w:t>”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14:paraId="0DC5FBD2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……………………………………………………………</w:t>
            </w:r>
          </w:p>
          <w:p w14:paraId="7F5A6AA5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……………………………………………………………</w:t>
            </w:r>
          </w:p>
          <w:p w14:paraId="4ABA4775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……………………………………………………………</w:t>
            </w:r>
          </w:p>
          <w:p w14:paraId="675435BC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……………………………………………………………</w:t>
            </w:r>
          </w:p>
          <w:p w14:paraId="249E4C28" w14:textId="0D38583F" w:rsidR="004C1495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Represented by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 ………………………………</w:t>
            </w:r>
          </w:p>
          <w:p w14:paraId="67DC72B8" w14:textId="441B4356" w:rsidR="004C1495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Health &amp; Safety Adviser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:……………………………………..</w:t>
            </w:r>
          </w:p>
          <w:p w14:paraId="0F29F508" w14:textId="4F292935" w:rsidR="004C1495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Workplace Safety Officer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14:paraId="57A9F4DE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……………………………………………………………</w:t>
            </w:r>
          </w:p>
          <w:p w14:paraId="2E23D4FF" w14:textId="5120A1EB" w:rsidR="004C1495" w:rsidRPr="00400509" w:rsidRDefault="00960D3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Person responsible for drawing up a detailed report in the event of a serious </w:t>
            </w:r>
            <w:r w:rsidR="00D07E5C">
              <w:rPr>
                <w:rFonts w:ascii="Arial" w:hAnsi="Arial"/>
                <w:sz w:val="18"/>
                <w:szCs w:val="18"/>
                <w:lang w:val="en-GB"/>
              </w:rPr>
              <w:t xml:space="preserve">work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accident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:………………………………………….</w:t>
            </w:r>
          </w:p>
          <w:p w14:paraId="2FAF0724" w14:textId="08953882" w:rsidR="00F933EE" w:rsidRPr="00400509" w:rsidRDefault="004C1495" w:rsidP="00960D35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lastRenderedPageBreak/>
              <w:t xml:space="preserve">VCA </w:t>
            </w:r>
            <w:r w:rsidR="00960D35">
              <w:rPr>
                <w:rFonts w:ascii="Arial" w:hAnsi="Arial"/>
                <w:sz w:val="18"/>
                <w:szCs w:val="18"/>
                <w:lang w:val="en-GB"/>
              </w:rPr>
              <w:t>Certificate</w:t>
            </w:r>
            <w:r w:rsidRPr="00400509">
              <w:rPr>
                <w:rFonts w:ascii="Arial" w:hAnsi="Arial"/>
                <w:sz w:val="18"/>
                <w:szCs w:val="18"/>
                <w:lang w:val="en-GB"/>
              </w:rPr>
              <w:t xml:space="preserve">:  </w:t>
            </w:r>
            <w:r w:rsidR="00960D35">
              <w:rPr>
                <w:rFonts w:ascii="Arial" w:hAnsi="Arial"/>
                <w:sz w:val="18"/>
                <w:szCs w:val="18"/>
                <w:lang w:val="en-GB"/>
              </w:rPr>
              <w:t>YES   -    NO</w:t>
            </w:r>
          </w:p>
        </w:tc>
        <w:tc>
          <w:tcPr>
            <w:tcW w:w="567" w:type="dxa"/>
            <w:shd w:val="clear" w:color="auto" w:fill="auto"/>
          </w:tcPr>
          <w:p w14:paraId="68B1B503" w14:textId="2DB7BA52" w:rsidR="00F933EE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lastRenderedPageBreak/>
              <w:t>and</w:t>
            </w:r>
          </w:p>
        </w:tc>
        <w:tc>
          <w:tcPr>
            <w:tcW w:w="4536" w:type="dxa"/>
            <w:shd w:val="clear" w:color="auto" w:fill="auto"/>
          </w:tcPr>
          <w:p w14:paraId="047A1221" w14:textId="62FDD00A" w:rsidR="00F933EE" w:rsidRPr="00400509" w:rsidRDefault="008F1932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Hereinafter </w:t>
            </w:r>
            <w:r w:rsidR="00F933EE" w:rsidRPr="00400509">
              <w:rPr>
                <w:rFonts w:ascii="Arial" w:hAnsi="Arial"/>
                <w:sz w:val="18"/>
                <w:szCs w:val="18"/>
                <w:lang w:val="en-GB"/>
              </w:rPr>
              <w:t>“Belfius”</w:t>
            </w:r>
            <w:r w:rsidR="004C1495" w:rsidRPr="00400509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14:paraId="5A162DE4" w14:textId="77777777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1FEB5C9F" w14:textId="7FF0DA61" w:rsidR="004C1495" w:rsidRPr="00400509" w:rsidRDefault="004C1495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 xml:space="preserve">Belfius Bank &amp; </w:t>
            </w:r>
            <w:r w:rsidR="00892D4A">
              <w:rPr>
                <w:rFonts w:ascii="Arial" w:hAnsi="Arial"/>
                <w:sz w:val="18"/>
                <w:szCs w:val="18"/>
                <w:lang w:val="en-GB"/>
              </w:rPr>
              <w:t>Insurance</w:t>
            </w:r>
          </w:p>
          <w:p w14:paraId="234CFC9B" w14:textId="77777777" w:rsidR="004C1495" w:rsidRPr="00400509" w:rsidRDefault="00DB3FFC" w:rsidP="00357323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Rogierplein 11</w:t>
            </w:r>
          </w:p>
          <w:p w14:paraId="5B838CAA" w14:textId="3E22F430" w:rsidR="00420915" w:rsidRPr="00400509" w:rsidRDefault="00420915" w:rsidP="00DB3FFC">
            <w:pPr>
              <w:widowControl/>
              <w:tabs>
                <w:tab w:val="left" w:pos="1702"/>
                <w:tab w:val="left" w:pos="4537"/>
              </w:tabs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400509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="00DB3FFC" w:rsidRPr="00400509">
              <w:rPr>
                <w:rFonts w:ascii="Arial" w:hAnsi="Arial"/>
                <w:sz w:val="18"/>
                <w:szCs w:val="18"/>
                <w:lang w:val="en-GB"/>
              </w:rPr>
              <w:t>210</w:t>
            </w:r>
            <w:r w:rsidRPr="00400509">
              <w:rPr>
                <w:rFonts w:ascii="Arial" w:hAnsi="Arial"/>
                <w:sz w:val="18"/>
                <w:szCs w:val="18"/>
                <w:lang w:val="en-GB"/>
              </w:rPr>
              <w:t xml:space="preserve"> BRUSSEL</w:t>
            </w:r>
            <w:r w:rsidR="008F1932">
              <w:rPr>
                <w:rFonts w:ascii="Arial" w:hAnsi="Arial"/>
                <w:sz w:val="18"/>
                <w:szCs w:val="18"/>
                <w:lang w:val="en-GB"/>
              </w:rPr>
              <w:t>S</w:t>
            </w:r>
          </w:p>
        </w:tc>
      </w:tr>
    </w:tbl>
    <w:p w14:paraId="183FCD24" w14:textId="77777777" w:rsidR="00F933EE" w:rsidRPr="00400509" w:rsidRDefault="00F933E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62AD979F" w14:textId="45D0E5D5" w:rsidR="00F933EE" w:rsidRPr="00400509" w:rsidRDefault="00597929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b/>
          <w:sz w:val="16"/>
          <w:szCs w:val="16"/>
          <w:lang w:val="en-GB"/>
        </w:rPr>
      </w:pPr>
      <w:r>
        <w:rPr>
          <w:rFonts w:ascii="Arial" w:hAnsi="Arial"/>
          <w:b/>
          <w:sz w:val="16"/>
          <w:szCs w:val="16"/>
          <w:lang w:val="en-GB"/>
        </w:rPr>
        <w:t>The following is agreed</w:t>
      </w:r>
      <w:r w:rsidR="004C1495" w:rsidRPr="00400509">
        <w:rPr>
          <w:rFonts w:ascii="Arial" w:hAnsi="Arial"/>
          <w:b/>
          <w:sz w:val="16"/>
          <w:szCs w:val="16"/>
          <w:lang w:val="en-GB"/>
        </w:rPr>
        <w:t>:</w:t>
      </w:r>
      <w:r w:rsidR="0057794A" w:rsidRPr="00400509">
        <w:rPr>
          <w:rFonts w:ascii="Arial" w:hAnsi="Arial"/>
          <w:b/>
          <w:sz w:val="16"/>
          <w:szCs w:val="16"/>
          <w:lang w:val="en-GB"/>
        </w:rPr>
        <w:t xml:space="preserve"> </w:t>
      </w:r>
    </w:p>
    <w:p w14:paraId="389E9BC8" w14:textId="77777777" w:rsidR="004C1495" w:rsidRPr="00400509" w:rsidRDefault="004C14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b/>
          <w:sz w:val="16"/>
          <w:szCs w:val="16"/>
          <w:lang w:val="en-GB"/>
        </w:rPr>
      </w:pPr>
    </w:p>
    <w:p w14:paraId="37CB2C83" w14:textId="75B176F3" w:rsidR="00A55BE2" w:rsidRPr="00400509" w:rsidRDefault="00A55BE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 w:rsidRPr="00400509">
        <w:rPr>
          <w:rFonts w:ascii="Arial" w:hAnsi="Arial"/>
          <w:sz w:val="16"/>
          <w:szCs w:val="16"/>
          <w:lang w:val="en-GB"/>
        </w:rPr>
        <w:t xml:space="preserve">Belfius is </w:t>
      </w:r>
      <w:r w:rsidR="00597929">
        <w:rPr>
          <w:rFonts w:ascii="Arial" w:hAnsi="Arial"/>
          <w:sz w:val="16"/>
          <w:szCs w:val="16"/>
          <w:lang w:val="en-GB"/>
        </w:rPr>
        <w:t>required to apply the provisions stated in article 9</w:t>
      </w:r>
      <w:r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597929">
        <w:rPr>
          <w:rFonts w:ascii="Arial" w:hAnsi="Arial"/>
          <w:sz w:val="16"/>
          <w:szCs w:val="16"/>
          <w:lang w:val="en-GB"/>
        </w:rPr>
        <w:t>of the</w:t>
      </w:r>
      <w:r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597929">
        <w:rPr>
          <w:rFonts w:ascii="Arial" w:hAnsi="Arial"/>
          <w:sz w:val="16"/>
          <w:szCs w:val="16"/>
          <w:lang w:val="en-GB"/>
        </w:rPr>
        <w:t>Welfare Act</w:t>
      </w:r>
      <w:r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597929">
        <w:rPr>
          <w:rFonts w:ascii="Arial" w:hAnsi="Arial"/>
          <w:sz w:val="16"/>
          <w:szCs w:val="16"/>
          <w:lang w:val="en-GB"/>
        </w:rPr>
        <w:t>Part</w:t>
      </w:r>
      <w:r w:rsidRPr="00400509">
        <w:rPr>
          <w:rFonts w:ascii="Arial" w:hAnsi="Arial"/>
          <w:sz w:val="16"/>
          <w:szCs w:val="16"/>
          <w:lang w:val="en-GB"/>
        </w:rPr>
        <w:t xml:space="preserve"> 4, </w:t>
      </w:r>
      <w:r w:rsidR="00597929">
        <w:rPr>
          <w:rFonts w:ascii="Arial" w:hAnsi="Arial"/>
          <w:sz w:val="16"/>
          <w:szCs w:val="16"/>
          <w:lang w:val="en-GB"/>
        </w:rPr>
        <w:t>Section</w:t>
      </w:r>
      <w:r w:rsidRPr="00400509">
        <w:rPr>
          <w:rFonts w:ascii="Arial" w:hAnsi="Arial"/>
          <w:sz w:val="16"/>
          <w:szCs w:val="16"/>
          <w:lang w:val="en-GB"/>
        </w:rPr>
        <w:t xml:space="preserve"> 1.</w:t>
      </w:r>
    </w:p>
    <w:p w14:paraId="087763CD" w14:textId="77777777" w:rsidR="00A55BE2" w:rsidRPr="00400509" w:rsidRDefault="00A55BE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673C6A84" w14:textId="20CC7CFB" w:rsidR="005300D0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4E295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2C47B7">
        <w:rPr>
          <w:rFonts w:ascii="Arial" w:hAnsi="Arial"/>
          <w:sz w:val="16"/>
          <w:szCs w:val="16"/>
          <w:lang w:val="en-GB"/>
        </w:rPr>
        <w:t xml:space="preserve">hereby declares on its honour that it will comply with all applicable </w:t>
      </w:r>
      <w:r w:rsidR="002C47B7" w:rsidRPr="002C47B7">
        <w:rPr>
          <w:rFonts w:ascii="Arial" w:hAnsi="Arial"/>
          <w:sz w:val="16"/>
          <w:szCs w:val="16"/>
          <w:lang w:val="en-GB"/>
        </w:rPr>
        <w:t>European</w:t>
      </w:r>
      <w:r w:rsidR="002C47B7">
        <w:rPr>
          <w:rFonts w:ascii="Arial" w:hAnsi="Arial"/>
          <w:sz w:val="16"/>
          <w:szCs w:val="16"/>
          <w:lang w:val="en-GB"/>
        </w:rPr>
        <w:t xml:space="preserve">, Belgian and regional </w:t>
      </w:r>
      <w:r w:rsidR="002C47B7" w:rsidRPr="002C47B7">
        <w:rPr>
          <w:rFonts w:ascii="Arial" w:hAnsi="Arial"/>
          <w:sz w:val="16"/>
          <w:szCs w:val="16"/>
          <w:lang w:val="en-GB"/>
        </w:rPr>
        <w:t>statutory</w:t>
      </w:r>
      <w:r w:rsidR="009D3BC3">
        <w:rPr>
          <w:rFonts w:ascii="Arial" w:hAnsi="Arial"/>
          <w:sz w:val="16"/>
          <w:szCs w:val="16"/>
          <w:lang w:val="en-GB"/>
        </w:rPr>
        <w:t xml:space="preserve"> and regulatory provisions</w:t>
      </w:r>
      <w:r w:rsidR="002C47B7">
        <w:rPr>
          <w:rFonts w:ascii="Arial" w:hAnsi="Arial"/>
          <w:sz w:val="16"/>
          <w:szCs w:val="16"/>
          <w:lang w:val="en-GB"/>
        </w:rPr>
        <w:t xml:space="preserve"> to ensure compliance with the Act of 4 August 1996 relative to the welfare of employees in carrying out their work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, </w:t>
      </w:r>
      <w:r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Codex, </w:t>
      </w:r>
      <w:r w:rsidR="002C47B7"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ARAB</w:t>
      </w:r>
      <w:r w:rsidR="002C47B7">
        <w:rPr>
          <w:rFonts w:ascii="Arial" w:hAnsi="Arial"/>
          <w:sz w:val="16"/>
          <w:szCs w:val="16"/>
          <w:lang w:val="en-GB"/>
        </w:rPr>
        <w:t xml:space="preserve"> regulations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2C47B7"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AREI</w:t>
      </w:r>
      <w:r w:rsidR="002C47B7" w:rsidRPr="002C47B7">
        <w:rPr>
          <w:rFonts w:ascii="Arial" w:hAnsi="Arial"/>
          <w:sz w:val="16"/>
          <w:szCs w:val="16"/>
          <w:lang w:val="en-GB"/>
        </w:rPr>
        <w:t xml:space="preserve"> </w:t>
      </w:r>
      <w:r w:rsidR="002C47B7">
        <w:rPr>
          <w:rFonts w:ascii="Arial" w:hAnsi="Arial"/>
          <w:sz w:val="16"/>
          <w:szCs w:val="16"/>
          <w:lang w:val="en-GB"/>
        </w:rPr>
        <w:t>regulations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9D3BC3">
        <w:rPr>
          <w:rFonts w:ascii="Arial" w:hAnsi="Arial"/>
          <w:sz w:val="16"/>
          <w:szCs w:val="16"/>
          <w:lang w:val="en-GB"/>
        </w:rPr>
        <w:t>and also to ensure that any subcontractors also comply with said provisions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5300D0" w:rsidRPr="00400509">
        <w:rPr>
          <w:rFonts w:ascii="Arial" w:hAnsi="Arial"/>
          <w:sz w:val="16"/>
          <w:szCs w:val="16"/>
          <w:lang w:val="en-GB"/>
        </w:rPr>
        <w:t>(</w:t>
      </w:r>
      <w:r w:rsidR="009D3BC3">
        <w:rPr>
          <w:rFonts w:ascii="Arial" w:hAnsi="Arial"/>
          <w:sz w:val="16"/>
          <w:szCs w:val="16"/>
          <w:lang w:val="en-GB"/>
        </w:rPr>
        <w:t>Act of 4 August 1996 relative to the welfare of employees in carrying out their work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9D3BC3">
        <w:rPr>
          <w:rFonts w:ascii="Arial" w:hAnsi="Arial"/>
          <w:sz w:val="16"/>
          <w:szCs w:val="16"/>
          <w:lang w:val="en-GB"/>
        </w:rPr>
        <w:t>article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 10 §2)</w:t>
      </w:r>
      <w:r w:rsidR="004C1495" w:rsidRPr="00400509">
        <w:rPr>
          <w:rFonts w:ascii="Arial" w:hAnsi="Arial"/>
          <w:sz w:val="16"/>
          <w:szCs w:val="16"/>
          <w:lang w:val="en-GB"/>
        </w:rPr>
        <w:t>.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 </w:t>
      </w:r>
    </w:p>
    <w:p w14:paraId="13CF28E4" w14:textId="77777777" w:rsidR="005300D0" w:rsidRPr="00400509" w:rsidRDefault="005300D0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0D606BA1" w14:textId="19791220" w:rsidR="004C149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 is </w:t>
      </w:r>
      <w:r w:rsidR="00E231AD">
        <w:rPr>
          <w:rFonts w:ascii="Arial" w:hAnsi="Arial"/>
          <w:sz w:val="16"/>
          <w:szCs w:val="16"/>
          <w:lang w:val="en-GB"/>
        </w:rPr>
        <w:t xml:space="preserve">required to </w:t>
      </w:r>
      <w:r w:rsidR="00D07E5C">
        <w:rPr>
          <w:rFonts w:ascii="Arial" w:hAnsi="Arial"/>
          <w:sz w:val="16"/>
          <w:szCs w:val="16"/>
          <w:lang w:val="en-GB"/>
        </w:rPr>
        <w:t>keep</w:t>
      </w:r>
      <w:r w:rsidR="00E231AD">
        <w:rPr>
          <w:rFonts w:ascii="Arial" w:hAnsi="Arial"/>
          <w:sz w:val="16"/>
          <w:szCs w:val="16"/>
          <w:lang w:val="en-GB"/>
        </w:rPr>
        <w:t xml:space="preserve"> all relevant </w:t>
      </w:r>
      <w:r w:rsidR="00E231AD" w:rsidRPr="00E231AD">
        <w:rPr>
          <w:rFonts w:ascii="Arial" w:hAnsi="Arial"/>
          <w:sz w:val="16"/>
          <w:szCs w:val="16"/>
          <w:lang w:val="en-GB"/>
        </w:rPr>
        <w:t>information</w:t>
      </w:r>
      <w:r w:rsidR="00D07E5C">
        <w:rPr>
          <w:rFonts w:ascii="Arial" w:hAnsi="Arial"/>
          <w:sz w:val="16"/>
          <w:szCs w:val="16"/>
          <w:lang w:val="en-GB"/>
        </w:rPr>
        <w:t xml:space="preserve"> available</w:t>
      </w:r>
      <w:r w:rsidR="00E231AD">
        <w:rPr>
          <w:rFonts w:ascii="Arial" w:hAnsi="Arial"/>
          <w:sz w:val="16"/>
          <w:szCs w:val="16"/>
          <w:lang w:val="en-GB"/>
        </w:rPr>
        <w:t xml:space="preserve"> for inspection at the request of Belfius (annual action 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plan, </w:t>
      </w:r>
      <w:r w:rsidR="00E231AD">
        <w:rPr>
          <w:rFonts w:ascii="Arial" w:hAnsi="Arial"/>
          <w:sz w:val="16"/>
          <w:szCs w:val="16"/>
          <w:lang w:val="en-GB"/>
        </w:rPr>
        <w:t>overall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231AD">
        <w:rPr>
          <w:rFonts w:ascii="Arial" w:hAnsi="Arial"/>
          <w:sz w:val="16"/>
          <w:szCs w:val="16"/>
          <w:lang w:val="en-GB"/>
        </w:rPr>
        <w:t xml:space="preserve">health and safety 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plan, </w:t>
      </w:r>
      <w:r w:rsidR="003742F3" w:rsidRPr="003742F3">
        <w:rPr>
          <w:rFonts w:ascii="Arial" w:hAnsi="Arial" w:cs="Arial"/>
          <w:sz w:val="16"/>
          <w:szCs w:val="14"/>
          <w:lang w:val="en-GB"/>
        </w:rPr>
        <w:t xml:space="preserve">Internal Department for Health and Safety in the Workplace </w:t>
      </w:r>
      <w:r w:rsidR="00E231AD">
        <w:rPr>
          <w:rFonts w:ascii="Arial" w:hAnsi="Arial"/>
          <w:sz w:val="16"/>
          <w:szCs w:val="16"/>
          <w:lang w:val="en-GB"/>
        </w:rPr>
        <w:t>annual report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2B789D">
        <w:rPr>
          <w:rFonts w:ascii="Arial" w:hAnsi="Arial"/>
          <w:sz w:val="16"/>
          <w:szCs w:val="16"/>
          <w:lang w:val="en-GB"/>
        </w:rPr>
        <w:t xml:space="preserve">other </w:t>
      </w:r>
      <w:r w:rsidR="002B789D" w:rsidRPr="003742F3">
        <w:rPr>
          <w:rFonts w:ascii="Arial" w:hAnsi="Arial" w:cs="Arial"/>
          <w:sz w:val="16"/>
          <w:szCs w:val="14"/>
          <w:lang w:val="en-GB"/>
        </w:rPr>
        <w:t>Internal Department for Health and Safety in the Workplace</w:t>
      </w:r>
      <w:r w:rsidR="00E231AD" w:rsidRPr="00E231AD">
        <w:rPr>
          <w:rFonts w:ascii="Arial" w:hAnsi="Arial"/>
          <w:sz w:val="16"/>
          <w:szCs w:val="16"/>
          <w:lang w:val="en-GB"/>
        </w:rPr>
        <w:t xml:space="preserve"> </w:t>
      </w:r>
      <w:r w:rsidR="00E231AD">
        <w:rPr>
          <w:rFonts w:ascii="Arial" w:hAnsi="Arial"/>
          <w:sz w:val="16"/>
          <w:szCs w:val="16"/>
          <w:lang w:val="en-GB"/>
        </w:rPr>
        <w:t>reports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E231AD">
        <w:rPr>
          <w:rFonts w:ascii="Arial" w:hAnsi="Arial"/>
          <w:sz w:val="16"/>
          <w:szCs w:val="16"/>
          <w:lang w:val="en-GB"/>
        </w:rPr>
        <w:t>etc.</w:t>
      </w:r>
      <w:r w:rsidR="005300D0" w:rsidRPr="00400509">
        <w:rPr>
          <w:rFonts w:ascii="Arial" w:hAnsi="Arial"/>
          <w:sz w:val="16"/>
          <w:szCs w:val="16"/>
          <w:lang w:val="en-GB"/>
        </w:rPr>
        <w:t xml:space="preserve">). </w:t>
      </w:r>
    </w:p>
    <w:p w14:paraId="470DA6D3" w14:textId="77777777" w:rsidR="004C1495" w:rsidRPr="00400509" w:rsidRDefault="004C14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71C5D45A" w14:textId="5B68078E" w:rsidR="004C149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892E7F">
        <w:rPr>
          <w:rFonts w:ascii="Arial" w:hAnsi="Arial"/>
          <w:sz w:val="16"/>
          <w:szCs w:val="16"/>
          <w:lang w:val="en-GB"/>
        </w:rPr>
        <w:t>declares that it has received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4C1495" w:rsidRPr="00400509">
        <w:rPr>
          <w:rFonts w:ascii="Arial" w:hAnsi="Arial"/>
          <w:sz w:val="16"/>
          <w:szCs w:val="16"/>
          <w:u w:val="single"/>
          <w:lang w:val="en-GB"/>
        </w:rPr>
        <w:t>“</w:t>
      </w:r>
      <w:r w:rsidR="00892E7F">
        <w:rPr>
          <w:rFonts w:ascii="Arial" w:hAnsi="Arial"/>
          <w:sz w:val="16"/>
          <w:szCs w:val="16"/>
          <w:u w:val="single"/>
          <w:lang w:val="en-GB"/>
        </w:rPr>
        <w:t>Health and Safety Regulations for third parties</w:t>
      </w:r>
      <w:r w:rsidR="004C1495" w:rsidRPr="00400509">
        <w:rPr>
          <w:rFonts w:ascii="Arial" w:hAnsi="Arial"/>
          <w:sz w:val="16"/>
          <w:szCs w:val="16"/>
          <w:u w:val="single"/>
          <w:lang w:val="en-GB"/>
        </w:rPr>
        <w:t>”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D07E5C">
        <w:rPr>
          <w:rFonts w:ascii="Arial" w:hAnsi="Arial"/>
          <w:sz w:val="16"/>
          <w:szCs w:val="16"/>
          <w:lang w:val="en-GB"/>
        </w:rPr>
        <w:t>that apply</w:t>
      </w:r>
      <w:r w:rsidR="00892E7F">
        <w:rPr>
          <w:rFonts w:ascii="Arial" w:hAnsi="Arial"/>
          <w:sz w:val="16"/>
          <w:szCs w:val="16"/>
          <w:lang w:val="en-GB"/>
        </w:rPr>
        <w:t xml:space="preserve"> at every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892E7F" w:rsidRPr="00400509">
        <w:rPr>
          <w:rFonts w:ascii="Arial" w:hAnsi="Arial"/>
          <w:sz w:val="16"/>
          <w:szCs w:val="16"/>
          <w:lang w:val="en-GB"/>
        </w:rPr>
        <w:t xml:space="preserve">Belfius 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site </w:t>
      </w:r>
      <w:r w:rsidR="00892E7F">
        <w:rPr>
          <w:rFonts w:ascii="Arial" w:hAnsi="Arial"/>
          <w:sz w:val="16"/>
          <w:szCs w:val="16"/>
          <w:lang w:val="en-GB"/>
        </w:rPr>
        <w:t xml:space="preserve">and in every </w:t>
      </w:r>
      <w:r w:rsidR="00892E7F" w:rsidRPr="00400509">
        <w:rPr>
          <w:rFonts w:ascii="Arial" w:hAnsi="Arial"/>
          <w:sz w:val="16"/>
          <w:szCs w:val="16"/>
          <w:lang w:val="en-GB"/>
        </w:rPr>
        <w:t xml:space="preserve">Belfius </w:t>
      </w:r>
      <w:r w:rsidR="00892E7F">
        <w:rPr>
          <w:rFonts w:ascii="Arial" w:hAnsi="Arial"/>
          <w:sz w:val="16"/>
          <w:szCs w:val="16"/>
          <w:lang w:val="en-GB"/>
        </w:rPr>
        <w:t>building</w:t>
      </w:r>
      <w:r w:rsidR="004C1495" w:rsidRPr="00400509">
        <w:rPr>
          <w:rFonts w:ascii="Arial" w:hAnsi="Arial"/>
          <w:sz w:val="16"/>
          <w:szCs w:val="16"/>
          <w:lang w:val="en-GB"/>
        </w:rPr>
        <w:t>.</w:t>
      </w:r>
    </w:p>
    <w:p w14:paraId="4D706985" w14:textId="77777777" w:rsidR="004C1495" w:rsidRPr="00400509" w:rsidRDefault="004C14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6C8CF1A6" w14:textId="234046AA" w:rsidR="004C149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892E7F">
        <w:rPr>
          <w:rFonts w:ascii="Arial" w:hAnsi="Arial"/>
          <w:sz w:val="16"/>
          <w:szCs w:val="16"/>
          <w:lang w:val="en-GB"/>
        </w:rPr>
        <w:t xml:space="preserve">will ensure that all of its </w:t>
      </w:r>
      <w:r w:rsidR="002605A2">
        <w:rPr>
          <w:rFonts w:ascii="Arial" w:hAnsi="Arial"/>
          <w:sz w:val="16"/>
          <w:szCs w:val="16"/>
          <w:lang w:val="en-GB"/>
        </w:rPr>
        <w:t>workers</w:t>
      </w:r>
      <w:r w:rsidR="00892E7F">
        <w:rPr>
          <w:rFonts w:ascii="Arial" w:hAnsi="Arial"/>
          <w:sz w:val="16"/>
          <w:szCs w:val="16"/>
          <w:lang w:val="en-GB"/>
        </w:rPr>
        <w:t xml:space="preserve"> and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4C1495" w:rsidRPr="00400509">
        <w:rPr>
          <w:rFonts w:ascii="Arial" w:hAnsi="Arial"/>
          <w:sz w:val="16"/>
          <w:szCs w:val="16"/>
          <w:lang w:val="en-GB"/>
        </w:rPr>
        <w:t xml:space="preserve">s </w:t>
      </w:r>
      <w:r w:rsidR="00892E7F">
        <w:rPr>
          <w:rFonts w:ascii="Arial" w:hAnsi="Arial"/>
          <w:sz w:val="16"/>
          <w:szCs w:val="16"/>
          <w:lang w:val="en-GB"/>
        </w:rPr>
        <w:t>are aware of these health and safety regulations and that they comply with them strictly</w:t>
      </w:r>
      <w:r w:rsidR="004C1495" w:rsidRPr="00400509">
        <w:rPr>
          <w:rFonts w:ascii="Arial" w:hAnsi="Arial"/>
          <w:sz w:val="16"/>
          <w:szCs w:val="16"/>
          <w:lang w:val="en-GB"/>
        </w:rPr>
        <w:t>.</w:t>
      </w:r>
    </w:p>
    <w:p w14:paraId="761F6171" w14:textId="77777777" w:rsidR="004C1495" w:rsidRPr="00400509" w:rsidRDefault="004C1495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2CEA1ADF" w14:textId="69874360" w:rsidR="004C149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2605A2">
        <w:rPr>
          <w:rFonts w:ascii="Arial" w:hAnsi="Arial"/>
          <w:sz w:val="16"/>
          <w:szCs w:val="16"/>
          <w:lang w:val="en-GB"/>
        </w:rPr>
        <w:t>will only use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2605A2">
        <w:rPr>
          <w:rFonts w:ascii="Arial" w:hAnsi="Arial"/>
          <w:sz w:val="16"/>
          <w:szCs w:val="16"/>
          <w:lang w:val="en-GB"/>
        </w:rPr>
        <w:t>workers 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s </w:t>
      </w:r>
      <w:r w:rsidR="002605A2">
        <w:rPr>
          <w:rFonts w:ascii="Arial" w:hAnsi="Arial"/>
          <w:sz w:val="16"/>
          <w:szCs w:val="16"/>
          <w:lang w:val="en-GB"/>
        </w:rPr>
        <w:t>who have been given appropriate training and who employ appropriately trained staff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2C15A95D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lang w:val="en-GB"/>
        </w:rPr>
      </w:pPr>
    </w:p>
    <w:p w14:paraId="560F3225" w14:textId="7B2A0A5E" w:rsidR="00174AE7" w:rsidRPr="00400509" w:rsidRDefault="002605A2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If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 xml:space="preserve">does not comply with its </w:t>
      </w:r>
      <w:r w:rsidRPr="002605A2">
        <w:rPr>
          <w:rFonts w:ascii="Arial" w:hAnsi="Arial"/>
          <w:sz w:val="16"/>
          <w:szCs w:val="16"/>
          <w:lang w:val="en-GB"/>
        </w:rPr>
        <w:t>obligations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, Belfius </w:t>
      </w:r>
      <w:r>
        <w:rPr>
          <w:rFonts w:ascii="Arial" w:hAnsi="Arial"/>
          <w:sz w:val="16"/>
          <w:szCs w:val="16"/>
          <w:lang w:val="en-GB"/>
        </w:rPr>
        <w:t xml:space="preserve">will point this out to the Contractor and, if </w:t>
      </w:r>
      <w:r w:rsidRPr="002605A2">
        <w:rPr>
          <w:rFonts w:ascii="Arial" w:hAnsi="Arial"/>
          <w:sz w:val="16"/>
          <w:szCs w:val="16"/>
          <w:lang w:val="en-GB"/>
        </w:rPr>
        <w:t>necessary</w:t>
      </w:r>
      <w:r>
        <w:rPr>
          <w:rFonts w:ascii="Arial" w:hAnsi="Arial"/>
          <w:sz w:val="16"/>
          <w:szCs w:val="16"/>
          <w:lang w:val="en-GB"/>
        </w:rPr>
        <w:t>,</w:t>
      </w:r>
      <w:r w:rsidR="001E2CE4">
        <w:rPr>
          <w:rFonts w:ascii="Arial" w:hAnsi="Arial"/>
          <w:sz w:val="16"/>
          <w:szCs w:val="16"/>
          <w:lang w:val="en-GB"/>
        </w:rPr>
        <w:t xml:space="preserve"> take all </w:t>
      </w:r>
      <w:r w:rsidR="001E2CE4" w:rsidRPr="001E2CE4">
        <w:rPr>
          <w:rFonts w:ascii="Arial" w:hAnsi="Arial"/>
          <w:sz w:val="16"/>
          <w:szCs w:val="16"/>
          <w:lang w:val="en-GB"/>
        </w:rPr>
        <w:t>necessary</w:t>
      </w:r>
      <w:r w:rsidR="001E2CE4">
        <w:rPr>
          <w:rFonts w:ascii="Arial" w:hAnsi="Arial"/>
          <w:sz w:val="16"/>
          <w:szCs w:val="16"/>
          <w:lang w:val="en-GB"/>
        </w:rPr>
        <w:t xml:space="preserve"> measures itself to apply and respect the applicable safety </w:t>
      </w:r>
      <w:r w:rsidR="001E2CE4" w:rsidRPr="001E2CE4">
        <w:rPr>
          <w:rFonts w:ascii="Arial" w:hAnsi="Arial"/>
          <w:sz w:val="16"/>
          <w:szCs w:val="16"/>
          <w:lang w:val="en-GB"/>
        </w:rPr>
        <w:t>legislation</w:t>
      </w:r>
      <w:r w:rsidR="00174AE7" w:rsidRPr="00400509">
        <w:rPr>
          <w:rFonts w:ascii="Arial" w:hAnsi="Arial"/>
          <w:sz w:val="16"/>
          <w:szCs w:val="16"/>
          <w:lang w:val="en-GB"/>
        </w:rPr>
        <w:t xml:space="preserve">.  </w:t>
      </w:r>
      <w:r w:rsidR="001E2CE4">
        <w:rPr>
          <w:rFonts w:ascii="Arial" w:hAnsi="Arial"/>
          <w:sz w:val="16"/>
          <w:szCs w:val="16"/>
          <w:lang w:val="en-GB"/>
        </w:rPr>
        <w:t>Any costs arising therefrom will be charged in full to the</w:t>
      </w:r>
      <w:r w:rsidR="00174AE7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. </w:t>
      </w:r>
    </w:p>
    <w:p w14:paraId="20039BB9" w14:textId="77777777" w:rsidR="00174AE7" w:rsidRPr="00400509" w:rsidRDefault="00174AE7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579B95C" w14:textId="61D7C349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 w:rsidRPr="00400509">
        <w:rPr>
          <w:rFonts w:ascii="Arial" w:hAnsi="Arial"/>
          <w:sz w:val="16"/>
          <w:szCs w:val="16"/>
          <w:lang w:val="en-GB"/>
        </w:rPr>
        <w:t xml:space="preserve">Belfius </w:t>
      </w:r>
      <w:r w:rsidR="001E2CE4">
        <w:rPr>
          <w:rFonts w:ascii="Arial" w:hAnsi="Arial"/>
          <w:sz w:val="16"/>
          <w:szCs w:val="16"/>
          <w:lang w:val="en-GB"/>
        </w:rPr>
        <w:t>has the right to stop the works and exclude any</w:t>
      </w:r>
      <w:r w:rsidR="00174AE7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1E2CE4">
        <w:rPr>
          <w:rFonts w:ascii="Arial" w:hAnsi="Arial"/>
          <w:sz w:val="16"/>
          <w:szCs w:val="16"/>
          <w:lang w:val="en-GB"/>
        </w:rPr>
        <w:t>s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E2CE4">
        <w:rPr>
          <w:rFonts w:ascii="Arial" w:hAnsi="Arial"/>
          <w:sz w:val="16"/>
          <w:szCs w:val="16"/>
          <w:lang w:val="en-GB"/>
        </w:rPr>
        <w:t>and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s </w:t>
      </w:r>
      <w:r w:rsidR="001E2CE4">
        <w:rPr>
          <w:rFonts w:ascii="Arial" w:hAnsi="Arial"/>
          <w:sz w:val="16"/>
          <w:szCs w:val="16"/>
          <w:lang w:val="en-GB"/>
        </w:rPr>
        <w:t xml:space="preserve">who do not comply with the </w:t>
      </w:r>
      <w:r w:rsidR="001E2CE4" w:rsidRPr="001E2CE4">
        <w:rPr>
          <w:rFonts w:ascii="Arial" w:hAnsi="Arial"/>
          <w:sz w:val="16"/>
          <w:szCs w:val="16"/>
          <w:lang w:val="en-GB"/>
        </w:rPr>
        <w:t>statutory</w:t>
      </w:r>
      <w:r w:rsidR="001E2CE4">
        <w:rPr>
          <w:rFonts w:ascii="Arial" w:hAnsi="Arial"/>
          <w:sz w:val="16"/>
          <w:szCs w:val="16"/>
          <w:lang w:val="en-GB"/>
        </w:rPr>
        <w:t xml:space="preserve"> and regulatory</w:t>
      </w:r>
      <w:r w:rsidR="002C71A5">
        <w:rPr>
          <w:rFonts w:ascii="Arial" w:hAnsi="Arial"/>
          <w:sz w:val="16"/>
          <w:szCs w:val="16"/>
          <w:lang w:val="en-GB"/>
        </w:rPr>
        <w:t xml:space="preserve"> welfare and safety provisions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, </w:t>
      </w:r>
      <w:r w:rsidR="002C71A5">
        <w:rPr>
          <w:rFonts w:ascii="Arial" w:hAnsi="Arial"/>
          <w:sz w:val="16"/>
          <w:szCs w:val="16"/>
          <w:lang w:val="en-GB"/>
        </w:rPr>
        <w:t>without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1E2CE4">
        <w:rPr>
          <w:rFonts w:ascii="Arial" w:hAnsi="Arial"/>
          <w:sz w:val="16"/>
          <w:szCs w:val="16"/>
          <w:lang w:val="en-GB"/>
        </w:rPr>
        <w:t>s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E2CE4">
        <w:rPr>
          <w:rFonts w:ascii="Arial" w:hAnsi="Arial"/>
          <w:sz w:val="16"/>
          <w:szCs w:val="16"/>
          <w:lang w:val="en-GB"/>
        </w:rPr>
        <w:t>and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A776EC" w:rsidRPr="00400509">
        <w:rPr>
          <w:rFonts w:ascii="Arial" w:hAnsi="Arial"/>
          <w:sz w:val="16"/>
          <w:szCs w:val="16"/>
          <w:lang w:val="en-GB"/>
        </w:rPr>
        <w:t xml:space="preserve">s </w:t>
      </w:r>
      <w:r w:rsidR="002C71A5">
        <w:rPr>
          <w:rFonts w:ascii="Arial" w:hAnsi="Arial"/>
          <w:sz w:val="16"/>
          <w:szCs w:val="16"/>
          <w:lang w:val="en-GB"/>
        </w:rPr>
        <w:t>having any entitlement to compensation</w:t>
      </w:r>
      <w:r w:rsidR="00174AE7" w:rsidRPr="00400509">
        <w:rPr>
          <w:rFonts w:ascii="Arial" w:hAnsi="Arial"/>
          <w:sz w:val="16"/>
          <w:szCs w:val="16"/>
          <w:lang w:val="en-GB"/>
        </w:rPr>
        <w:t>.</w:t>
      </w:r>
    </w:p>
    <w:p w14:paraId="69C8DE41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5A0349AA" w14:textId="4EDF2AD2" w:rsidR="000D15AE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2C71A5">
        <w:rPr>
          <w:rFonts w:ascii="Arial" w:hAnsi="Arial"/>
          <w:sz w:val="16"/>
          <w:szCs w:val="16"/>
          <w:lang w:val="en-GB"/>
        </w:rPr>
        <w:t xml:space="preserve">will always conduct a risk </w:t>
      </w:r>
      <w:r w:rsidR="002C71A5" w:rsidRPr="002C71A5">
        <w:rPr>
          <w:rFonts w:ascii="Arial" w:hAnsi="Arial"/>
          <w:sz w:val="16"/>
          <w:szCs w:val="16"/>
          <w:lang w:val="en-GB"/>
        </w:rPr>
        <w:t>assessment</w:t>
      </w:r>
      <w:r w:rsidR="002C71A5">
        <w:rPr>
          <w:rFonts w:ascii="Arial" w:hAnsi="Arial"/>
          <w:sz w:val="16"/>
          <w:szCs w:val="16"/>
          <w:lang w:val="en-GB"/>
        </w:rPr>
        <w:t xml:space="preserve"> of the works to be carried out and will take the </w:t>
      </w:r>
      <w:r w:rsidR="002C71A5" w:rsidRPr="002C71A5">
        <w:rPr>
          <w:rFonts w:ascii="Arial" w:hAnsi="Arial"/>
          <w:sz w:val="16"/>
          <w:szCs w:val="16"/>
          <w:lang w:val="en-GB"/>
        </w:rPr>
        <w:t>necessary</w:t>
      </w:r>
      <w:r w:rsidR="002C71A5">
        <w:rPr>
          <w:rFonts w:ascii="Arial" w:hAnsi="Arial"/>
          <w:sz w:val="16"/>
          <w:szCs w:val="16"/>
          <w:lang w:val="en-GB"/>
        </w:rPr>
        <w:t xml:space="preserve"> preventative measures in order to limit risks</w:t>
      </w:r>
      <w:r w:rsidR="000D15AE" w:rsidRPr="00400509">
        <w:rPr>
          <w:rFonts w:ascii="Arial" w:hAnsi="Arial"/>
          <w:sz w:val="16"/>
          <w:szCs w:val="16"/>
          <w:lang w:val="en-GB"/>
        </w:rPr>
        <w:t>.</w:t>
      </w:r>
    </w:p>
    <w:p w14:paraId="4B2DE7BB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B1FDD21" w14:textId="128B976C" w:rsidR="00BD6AB5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2C71A5">
        <w:rPr>
          <w:rFonts w:ascii="Arial" w:hAnsi="Arial"/>
          <w:sz w:val="16"/>
          <w:szCs w:val="16"/>
          <w:lang w:val="en-GB"/>
        </w:rPr>
        <w:t>undertakes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</w:p>
    <w:p w14:paraId="50731FEA" w14:textId="6E11CC61" w:rsidR="00BD6AB5" w:rsidRPr="00400509" w:rsidRDefault="002C71A5" w:rsidP="009C1D28">
      <w:pPr>
        <w:widowControl/>
        <w:numPr>
          <w:ilvl w:val="0"/>
          <w:numId w:val="9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to include the clauses above in contracts with any of its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s. </w:t>
      </w:r>
      <w:r>
        <w:rPr>
          <w:rFonts w:ascii="Arial" w:hAnsi="Arial"/>
          <w:sz w:val="16"/>
          <w:szCs w:val="16"/>
          <w:lang w:val="en-GB"/>
        </w:rPr>
        <w:t xml:space="preserve">To this end, the Contractor will sign an </w:t>
      </w:r>
      <w:r w:rsidRPr="002C71A5">
        <w:rPr>
          <w:rFonts w:ascii="Arial" w:hAnsi="Arial"/>
          <w:sz w:val="16"/>
          <w:szCs w:val="16"/>
          <w:lang w:val="en-GB"/>
        </w:rPr>
        <w:t>agreement</w:t>
      </w:r>
      <w:r>
        <w:rPr>
          <w:rFonts w:ascii="Arial" w:hAnsi="Arial"/>
          <w:sz w:val="16"/>
          <w:szCs w:val="16"/>
          <w:lang w:val="en-GB"/>
        </w:rPr>
        <w:t xml:space="preserve"> with every</w:t>
      </w:r>
      <w:r w:rsidR="003E5AA7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3E5AA7" w:rsidRPr="00400509">
        <w:rPr>
          <w:rFonts w:ascii="Arial" w:hAnsi="Arial"/>
          <w:sz w:val="16"/>
          <w:szCs w:val="16"/>
          <w:lang w:val="en-GB"/>
        </w:rPr>
        <w:t>.</w:t>
      </w:r>
    </w:p>
    <w:p w14:paraId="6B9C478B" w14:textId="7C33F697" w:rsidR="003E5AA7" w:rsidRPr="00400509" w:rsidRDefault="00DA4D65" w:rsidP="009C1D28">
      <w:pPr>
        <w:widowControl/>
        <w:numPr>
          <w:ilvl w:val="0"/>
          <w:numId w:val="9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that if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 xml:space="preserve">fail to do so, the Contractor will take all </w:t>
      </w:r>
      <w:r w:rsidRPr="00DA4D65">
        <w:rPr>
          <w:rFonts w:ascii="Arial" w:hAnsi="Arial"/>
          <w:sz w:val="16"/>
          <w:szCs w:val="16"/>
          <w:lang w:val="en-GB"/>
        </w:rPr>
        <w:t>necessary</w:t>
      </w:r>
      <w:r>
        <w:rPr>
          <w:rFonts w:ascii="Arial" w:hAnsi="Arial"/>
          <w:sz w:val="16"/>
          <w:szCs w:val="16"/>
          <w:lang w:val="en-GB"/>
        </w:rPr>
        <w:t xml:space="preserve"> measures itself, at the expense of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35A7B"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BD6AB5" w:rsidRPr="00400509">
        <w:rPr>
          <w:rFonts w:ascii="Arial" w:hAnsi="Arial"/>
          <w:sz w:val="16"/>
          <w:szCs w:val="16"/>
          <w:lang w:val="en-GB"/>
        </w:rPr>
        <w:t xml:space="preserve"> </w:t>
      </w:r>
    </w:p>
    <w:p w14:paraId="6571A325" w14:textId="6CE01B43" w:rsidR="000D15AE" w:rsidRPr="00400509" w:rsidRDefault="00DA4D65" w:rsidP="009C1D28">
      <w:pPr>
        <w:widowControl/>
        <w:numPr>
          <w:ilvl w:val="0"/>
          <w:numId w:val="9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to exclude any</w:t>
      </w:r>
      <w:r w:rsidR="00BD6AB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BD6AB5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whom the Contractor knows or is able to ascertain that the subcontractor</w:t>
      </w:r>
      <w:r w:rsidR="0011267F">
        <w:rPr>
          <w:rFonts w:ascii="Arial" w:hAnsi="Arial"/>
          <w:sz w:val="16"/>
          <w:szCs w:val="16"/>
          <w:lang w:val="en-GB"/>
        </w:rPr>
        <w:t xml:space="preserve"> is not complying with the </w:t>
      </w:r>
      <w:r w:rsidR="0011267F" w:rsidRPr="0011267F">
        <w:rPr>
          <w:rFonts w:ascii="Arial" w:hAnsi="Arial"/>
          <w:sz w:val="16"/>
          <w:szCs w:val="16"/>
          <w:lang w:val="en-GB"/>
        </w:rPr>
        <w:t>obligations</w:t>
      </w:r>
      <w:r w:rsidR="0011267F">
        <w:rPr>
          <w:rFonts w:ascii="Arial" w:hAnsi="Arial"/>
          <w:sz w:val="16"/>
          <w:szCs w:val="16"/>
          <w:lang w:val="en-GB"/>
        </w:rPr>
        <w:t xml:space="preserve"> imposed by the law</w:t>
      </w:r>
      <w:r w:rsidR="00BD6AB5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11267F">
        <w:rPr>
          <w:rFonts w:ascii="Arial" w:hAnsi="Arial"/>
          <w:sz w:val="16"/>
          <w:szCs w:val="16"/>
          <w:lang w:val="en-GB"/>
        </w:rPr>
        <w:t xml:space="preserve">and its </w:t>
      </w:r>
      <w:r w:rsidR="0011267F" w:rsidRPr="0011267F">
        <w:rPr>
          <w:rFonts w:ascii="Arial" w:hAnsi="Arial"/>
          <w:sz w:val="16"/>
          <w:szCs w:val="16"/>
          <w:lang w:val="en-GB"/>
        </w:rPr>
        <w:t>implementation</w:t>
      </w:r>
      <w:r w:rsidR="0011267F">
        <w:rPr>
          <w:rFonts w:ascii="Arial" w:hAnsi="Arial"/>
          <w:sz w:val="16"/>
          <w:szCs w:val="16"/>
          <w:lang w:val="en-GB"/>
        </w:rPr>
        <w:t xml:space="preserve"> decrees aimed at protecting employees</w:t>
      </w:r>
      <w:r w:rsidR="003E5AA7" w:rsidRPr="00400509">
        <w:rPr>
          <w:rFonts w:ascii="Arial" w:hAnsi="Arial"/>
          <w:sz w:val="16"/>
          <w:szCs w:val="16"/>
          <w:lang w:val="en-GB"/>
        </w:rPr>
        <w:t>.</w:t>
      </w:r>
    </w:p>
    <w:p w14:paraId="538CA1D3" w14:textId="19691957" w:rsidR="00A55BE2" w:rsidRPr="00400509" w:rsidRDefault="0011267F" w:rsidP="009C1D28">
      <w:pPr>
        <w:widowControl/>
        <w:numPr>
          <w:ilvl w:val="0"/>
          <w:numId w:val="9"/>
        </w:numPr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To cooperate in coordinating and collaborating with</w:t>
      </w:r>
      <w:r w:rsidR="00A55BE2" w:rsidRPr="00400509">
        <w:rPr>
          <w:rFonts w:ascii="Arial" w:hAnsi="Arial"/>
          <w:sz w:val="16"/>
          <w:szCs w:val="16"/>
          <w:lang w:val="en-GB"/>
        </w:rPr>
        <w:t xml:space="preserve"> Belfius </w:t>
      </w:r>
      <w:r>
        <w:rPr>
          <w:rFonts w:ascii="Arial" w:hAnsi="Arial"/>
          <w:sz w:val="16"/>
          <w:szCs w:val="16"/>
          <w:lang w:val="en-GB"/>
        </w:rPr>
        <w:t>and other contractors or</w:t>
      </w:r>
      <w:r w:rsidR="00A55BE2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subcontractor</w:t>
      </w:r>
      <w:r w:rsidR="00A55BE2" w:rsidRPr="00400509">
        <w:rPr>
          <w:rFonts w:ascii="Arial" w:hAnsi="Arial"/>
          <w:sz w:val="16"/>
          <w:szCs w:val="16"/>
          <w:lang w:val="en-GB"/>
        </w:rPr>
        <w:t xml:space="preserve">s </w:t>
      </w:r>
    </w:p>
    <w:p w14:paraId="5528FE42" w14:textId="77777777" w:rsidR="00F933EE" w:rsidRPr="00400509" w:rsidRDefault="00F933E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20AF0551" w14:textId="77331486" w:rsidR="000D15AE" w:rsidRPr="00400509" w:rsidRDefault="00135A7B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“</w:t>
      </w:r>
      <w:r w:rsidR="00FC797F">
        <w:rPr>
          <w:rFonts w:ascii="Arial" w:hAnsi="Arial"/>
          <w:sz w:val="16"/>
          <w:szCs w:val="16"/>
          <w:lang w:val="en-GB"/>
        </w:rPr>
        <w:t>Health and Safety Regulations for third parties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” </w:t>
      </w:r>
      <w:r w:rsidR="00FC797F">
        <w:rPr>
          <w:rFonts w:ascii="Arial" w:hAnsi="Arial"/>
          <w:sz w:val="16"/>
          <w:szCs w:val="16"/>
          <w:lang w:val="en-GB"/>
        </w:rPr>
        <w:t>must be complied with at all times</w:t>
      </w:r>
      <w:r w:rsidR="000D15AE" w:rsidRPr="00400509">
        <w:rPr>
          <w:rFonts w:ascii="Arial" w:hAnsi="Arial"/>
          <w:sz w:val="16"/>
          <w:szCs w:val="16"/>
          <w:lang w:val="en-GB"/>
        </w:rPr>
        <w:t>.</w:t>
      </w:r>
    </w:p>
    <w:p w14:paraId="756BB802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07F1EC9" w14:textId="2E95DEFC" w:rsidR="000D15AE" w:rsidRPr="00400509" w:rsidRDefault="00FC797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Drawn up in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>Brussels on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…./…./……….</w:t>
      </w:r>
    </w:p>
    <w:p w14:paraId="67CCDACF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8F33694" w14:textId="76D48B05" w:rsidR="000D15AE" w:rsidRPr="00400509" w:rsidRDefault="00FC797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For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Belfius</w:t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>For the</w:t>
      </w:r>
      <w:r w:rsidR="000D15AE" w:rsidRPr="00400509">
        <w:rPr>
          <w:rFonts w:ascii="Arial" w:hAnsi="Arial"/>
          <w:sz w:val="16"/>
          <w:szCs w:val="16"/>
          <w:lang w:val="en-GB"/>
        </w:rPr>
        <w:t xml:space="preserve"> </w:t>
      </w:r>
      <w:r w:rsidR="00E0796F">
        <w:rPr>
          <w:rFonts w:ascii="Arial" w:hAnsi="Arial"/>
          <w:sz w:val="16"/>
          <w:szCs w:val="16"/>
          <w:lang w:val="en-GB"/>
        </w:rPr>
        <w:t>Contractor</w:t>
      </w:r>
    </w:p>
    <w:p w14:paraId="65819D83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38848AF3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4FD35661" w14:textId="77777777" w:rsidR="000D15AE" w:rsidRPr="00400509" w:rsidRDefault="000D15A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</w:p>
    <w:p w14:paraId="79A5B9BA" w14:textId="4CB150C4" w:rsidR="000D15AE" w:rsidRPr="00400509" w:rsidRDefault="00FC797F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Signature </w:t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 w:rsidR="000D15AE" w:rsidRPr="00400509"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 xml:space="preserve">Signature </w:t>
      </w:r>
    </w:p>
    <w:p w14:paraId="65D30363" w14:textId="5DA1E077" w:rsidR="004D5FD0" w:rsidRPr="00400509" w:rsidRDefault="005300D0" w:rsidP="009C1D28">
      <w:pPr>
        <w:pStyle w:val="Heading1"/>
        <w:numPr>
          <w:ilvl w:val="0"/>
          <w:numId w:val="0"/>
        </w:numPr>
        <w:rPr>
          <w:lang w:val="en-GB"/>
        </w:rPr>
      </w:pPr>
      <w:r w:rsidRPr="00400509">
        <w:rPr>
          <w:lang w:val="en-GB"/>
        </w:rPr>
        <w:br w:type="page"/>
      </w:r>
      <w:bookmarkStart w:id="11" w:name="_Toc26358925"/>
      <w:r w:rsidR="00FC797F">
        <w:rPr>
          <w:color w:val="C0504D" w:themeColor="accent2"/>
          <w:lang w:val="en-GB"/>
        </w:rPr>
        <w:lastRenderedPageBreak/>
        <w:t>Appendix</w:t>
      </w:r>
      <w:r w:rsidR="00CF7AC6" w:rsidRPr="00400509">
        <w:rPr>
          <w:color w:val="C0504D" w:themeColor="accent2"/>
          <w:lang w:val="en-GB"/>
        </w:rPr>
        <w:t xml:space="preserve"> </w:t>
      </w:r>
      <w:r w:rsidR="004D5FD0" w:rsidRPr="00400509">
        <w:rPr>
          <w:color w:val="C0504D" w:themeColor="accent2"/>
          <w:lang w:val="en-GB"/>
        </w:rPr>
        <w:t>2</w:t>
      </w:r>
      <w:r w:rsidR="00CF7AC6" w:rsidRPr="00400509">
        <w:rPr>
          <w:color w:val="C0504D" w:themeColor="accent2"/>
          <w:lang w:val="en-GB"/>
        </w:rPr>
        <w:t xml:space="preserve">: </w:t>
      </w:r>
      <w:r w:rsidR="004D5FD0" w:rsidRPr="00400509">
        <w:rPr>
          <w:color w:val="C0504D" w:themeColor="accent2"/>
          <w:lang w:val="en-GB"/>
        </w:rPr>
        <w:t xml:space="preserve">“10 </w:t>
      </w:r>
      <w:r w:rsidR="00FC797F">
        <w:rPr>
          <w:color w:val="C0504D" w:themeColor="accent2"/>
          <w:lang w:val="en-GB"/>
        </w:rPr>
        <w:t>safety rules that your employees must know</w:t>
      </w:r>
      <w:r w:rsidR="004D5FD0" w:rsidRPr="00400509">
        <w:rPr>
          <w:color w:val="C0504D" w:themeColor="accent2"/>
          <w:lang w:val="en-GB"/>
        </w:rPr>
        <w:t>”</w:t>
      </w:r>
      <w:bookmarkEnd w:id="11"/>
    </w:p>
    <w:p w14:paraId="6B35DFAE" w14:textId="77777777" w:rsidR="004D5FD0" w:rsidRPr="00400509" w:rsidRDefault="004D5FD0" w:rsidP="004D5FD0">
      <w:pPr>
        <w:rPr>
          <w:lang w:val="en-GB"/>
        </w:rPr>
      </w:pPr>
    </w:p>
    <w:p w14:paraId="0CD2F393" w14:textId="77777777" w:rsidR="004D5FD0" w:rsidRPr="00400509" w:rsidRDefault="004D5FD0" w:rsidP="004D5FD0">
      <w:pPr>
        <w:rPr>
          <w:lang w:val="en-GB"/>
        </w:rPr>
      </w:pPr>
    </w:p>
    <w:p w14:paraId="13D70E78" w14:textId="72E84D3C" w:rsidR="00DB3FFC" w:rsidRPr="00400509" w:rsidRDefault="00DB3FFC" w:rsidP="00DB3FFC">
      <w:pPr>
        <w:widowControl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400509">
        <w:rPr>
          <w:rFonts w:ascii="Calibri" w:eastAsia="Calibri" w:hAnsi="Calibri"/>
          <w:b/>
          <w:sz w:val="28"/>
          <w:szCs w:val="28"/>
          <w:highlight w:val="yellow"/>
          <w:lang w:val="en-GB"/>
        </w:rPr>
        <w:t xml:space="preserve">10 </w:t>
      </w:r>
      <w:r w:rsidR="00FC797F">
        <w:rPr>
          <w:rFonts w:ascii="Calibri" w:eastAsia="Calibri" w:hAnsi="Calibri"/>
          <w:b/>
          <w:sz w:val="28"/>
          <w:szCs w:val="28"/>
          <w:highlight w:val="yellow"/>
          <w:lang w:val="en-GB"/>
        </w:rPr>
        <w:t>safety rules that your employees must know</w:t>
      </w:r>
    </w:p>
    <w:p w14:paraId="3C52D0AF" w14:textId="0F8457BA" w:rsidR="00DB3FFC" w:rsidRPr="00400509" w:rsidRDefault="00DB3FFC" w:rsidP="009C1D28">
      <w:pPr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>Al</w:t>
      </w:r>
      <w:r w:rsidR="00FC797F">
        <w:rPr>
          <w:rFonts w:ascii="Calibri" w:eastAsia="Calibri" w:hAnsi="Calibri"/>
          <w:sz w:val="16"/>
          <w:szCs w:val="16"/>
          <w:lang w:val="en-GB"/>
        </w:rPr>
        <w:t>l of your workers carrying out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C797F">
        <w:rPr>
          <w:rFonts w:ascii="Calibri" w:eastAsia="Calibri" w:hAnsi="Calibri"/>
          <w:sz w:val="16"/>
          <w:szCs w:val="16"/>
          <w:lang w:val="en-GB"/>
        </w:rPr>
        <w:t>these works inside or at a Belfius location</w:t>
      </w:r>
      <w:r w:rsidR="00356B20">
        <w:rPr>
          <w:rFonts w:ascii="Calibri" w:eastAsia="Calibri" w:hAnsi="Calibri"/>
          <w:sz w:val="16"/>
          <w:szCs w:val="16"/>
          <w:lang w:val="en-GB"/>
        </w:rPr>
        <w:t xml:space="preserve"> must know these 10 safety rules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356B20">
        <w:rPr>
          <w:rFonts w:ascii="Calibri" w:eastAsia="Calibri" w:hAnsi="Calibri"/>
          <w:sz w:val="16"/>
          <w:szCs w:val="16"/>
          <w:lang w:val="en-GB"/>
        </w:rPr>
        <w:t>and adhere to them</w:t>
      </w:r>
      <w:r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501CA12A" w14:textId="0BD9FB91" w:rsidR="00DB3FFC" w:rsidRPr="00400509" w:rsidRDefault="00356B20" w:rsidP="009C1D28">
      <w:pPr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>
        <w:rPr>
          <w:rFonts w:ascii="Calibri" w:eastAsia="Calibri" w:hAnsi="Calibri"/>
          <w:sz w:val="16"/>
          <w:szCs w:val="16"/>
          <w:lang w:val="en-GB"/>
        </w:rPr>
        <w:t xml:space="preserve">It is your </w:t>
      </w:r>
      <w:r w:rsidRPr="00356B20">
        <w:rPr>
          <w:rFonts w:ascii="Calibri" w:eastAsia="Calibri" w:hAnsi="Calibri"/>
          <w:sz w:val="16"/>
          <w:szCs w:val="16"/>
          <w:lang w:val="en-GB"/>
        </w:rPr>
        <w:t>responsibility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>
        <w:rPr>
          <w:rFonts w:ascii="Calibri" w:eastAsia="Calibri" w:hAnsi="Calibri"/>
          <w:sz w:val="16"/>
          <w:szCs w:val="16"/>
          <w:lang w:val="en-GB"/>
        </w:rPr>
        <w:t>as a supplier to ensure that all of your workers carrying out works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>
        <w:rPr>
          <w:rFonts w:ascii="Calibri" w:eastAsia="Calibri" w:hAnsi="Calibri"/>
          <w:sz w:val="16"/>
          <w:szCs w:val="16"/>
          <w:lang w:val="en-GB"/>
        </w:rPr>
        <w:t>inside or at a Belfius location sign these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10 </w:t>
      </w:r>
      <w:r>
        <w:rPr>
          <w:rFonts w:ascii="Calibri" w:eastAsia="Calibri" w:hAnsi="Calibri"/>
          <w:sz w:val="16"/>
          <w:szCs w:val="16"/>
          <w:lang w:val="en-GB"/>
        </w:rPr>
        <w:t>safety rules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755FAF0E" w14:textId="5AF6129A" w:rsidR="00DB3FFC" w:rsidRPr="00400509" w:rsidRDefault="00356B20" w:rsidP="009C1D28">
      <w:pPr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>
        <w:rPr>
          <w:rFonts w:ascii="Calibri" w:eastAsia="Calibri" w:hAnsi="Calibri"/>
          <w:sz w:val="16"/>
          <w:szCs w:val="16"/>
          <w:lang w:val="en-GB"/>
        </w:rPr>
        <w:t>Before work begins, you will provide us, via an</w:t>
      </w:r>
      <w:r w:rsidR="0074211E">
        <w:rPr>
          <w:rFonts w:ascii="Calibri" w:eastAsia="Calibri" w:hAnsi="Calibri"/>
          <w:sz w:val="16"/>
          <w:szCs w:val="16"/>
          <w:lang w:val="en-GB"/>
        </w:rPr>
        <w:t xml:space="preserve"> ordinary</w:t>
      </w:r>
      <w:r>
        <w:rPr>
          <w:rFonts w:ascii="Calibri" w:eastAsia="Calibri" w:hAnsi="Calibri"/>
          <w:sz w:val="16"/>
          <w:szCs w:val="16"/>
          <w:lang w:val="en-GB"/>
        </w:rPr>
        <w:t xml:space="preserve"> e-mail sent to your contact person,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74211E">
        <w:rPr>
          <w:rFonts w:ascii="Calibri" w:eastAsia="Calibri" w:hAnsi="Calibri"/>
          <w:sz w:val="16"/>
          <w:szCs w:val="16"/>
          <w:lang w:val="en-GB"/>
        </w:rPr>
        <w:t>the names of those workers who have signed this document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72CBB461" w14:textId="70880832" w:rsidR="00DB3FFC" w:rsidRPr="00400509" w:rsidRDefault="0074211E" w:rsidP="009C1D28">
      <w:pPr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>
        <w:rPr>
          <w:rFonts w:ascii="Calibri" w:eastAsia="Calibri" w:hAnsi="Calibri"/>
          <w:sz w:val="16"/>
          <w:szCs w:val="16"/>
          <w:lang w:val="en-GB"/>
        </w:rPr>
        <w:t>These will be the only worker</w:t>
      </w:r>
      <w:r w:rsidR="00F651B9">
        <w:rPr>
          <w:rFonts w:ascii="Calibri" w:eastAsia="Calibri" w:hAnsi="Calibri"/>
          <w:sz w:val="16"/>
          <w:szCs w:val="16"/>
          <w:lang w:val="en-GB"/>
        </w:rPr>
        <w:t>s</w:t>
      </w:r>
      <w:r>
        <w:rPr>
          <w:rFonts w:ascii="Calibri" w:eastAsia="Calibri" w:hAnsi="Calibri"/>
          <w:sz w:val="16"/>
          <w:szCs w:val="16"/>
          <w:lang w:val="en-GB"/>
        </w:rPr>
        <w:t xml:space="preserve"> permitted to carry out works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>
        <w:rPr>
          <w:rFonts w:ascii="Calibri" w:eastAsia="Calibri" w:hAnsi="Calibri"/>
          <w:sz w:val="16"/>
          <w:szCs w:val="16"/>
          <w:lang w:val="en-GB"/>
        </w:rPr>
        <w:t>inside or at a Belfius location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0BD3D6AA" w14:textId="34E97C08" w:rsidR="00DB3FFC" w:rsidRPr="00400509" w:rsidRDefault="0074211E" w:rsidP="009C1D28">
      <w:pPr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>
        <w:rPr>
          <w:rFonts w:ascii="Calibri" w:eastAsia="Calibri" w:hAnsi="Calibri"/>
          <w:sz w:val="16"/>
          <w:szCs w:val="16"/>
          <w:lang w:val="en-GB"/>
        </w:rPr>
        <w:t>Breaching any one of these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10 </w:t>
      </w:r>
      <w:r>
        <w:rPr>
          <w:rFonts w:ascii="Calibri" w:eastAsia="Calibri" w:hAnsi="Calibri"/>
          <w:sz w:val="16"/>
          <w:szCs w:val="16"/>
          <w:lang w:val="en-GB"/>
        </w:rPr>
        <w:t>safety rules may result in the contract being terminated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58DF011D" w14:textId="5267C545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>1</w:t>
      </w:r>
      <w:r w:rsidRPr="00400509">
        <w:rPr>
          <w:rFonts w:ascii="Calibri" w:eastAsia="Calibri" w:hAnsi="Calibri"/>
          <w:i/>
          <w:sz w:val="16"/>
          <w:szCs w:val="16"/>
          <w:lang w:val="en-GB"/>
        </w:rPr>
        <w:t xml:space="preserve">. </w:t>
      </w:r>
      <w:r w:rsidR="0074211E">
        <w:rPr>
          <w:rFonts w:ascii="Calibri" w:eastAsia="Calibri" w:hAnsi="Calibri"/>
          <w:b/>
          <w:sz w:val="16"/>
          <w:szCs w:val="16"/>
          <w:lang w:val="en-GB"/>
        </w:rPr>
        <w:t>Information and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 xml:space="preserve"> instructi</w:t>
      </w:r>
      <w:r w:rsidR="0074211E">
        <w:rPr>
          <w:rFonts w:ascii="Calibri" w:eastAsia="Calibri" w:hAnsi="Calibri"/>
          <w:b/>
          <w:sz w:val="16"/>
          <w:szCs w:val="16"/>
          <w:lang w:val="en-GB"/>
        </w:rPr>
        <w:t>on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>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– </w:t>
      </w:r>
      <w:r w:rsidR="0074211E">
        <w:rPr>
          <w:rFonts w:ascii="Calibri" w:eastAsia="Calibri" w:hAnsi="Calibri"/>
          <w:sz w:val="16"/>
          <w:szCs w:val="16"/>
          <w:lang w:val="en-GB"/>
        </w:rPr>
        <w:t>I am aware</w:t>
      </w:r>
      <w:r w:rsidR="00423B79">
        <w:rPr>
          <w:rFonts w:ascii="Calibri" w:eastAsia="Calibri" w:hAnsi="Calibri"/>
          <w:sz w:val="16"/>
          <w:szCs w:val="16"/>
          <w:lang w:val="en-GB"/>
        </w:rPr>
        <w:t xml:space="preserve"> of</w:t>
      </w:r>
      <w:r w:rsidR="0074211E">
        <w:rPr>
          <w:rFonts w:ascii="Calibri" w:eastAsia="Calibri" w:hAnsi="Calibri"/>
          <w:sz w:val="16"/>
          <w:szCs w:val="16"/>
          <w:lang w:val="en-GB"/>
        </w:rPr>
        <w:t xml:space="preserve"> and</w:t>
      </w:r>
      <w:r w:rsidR="00423B79">
        <w:rPr>
          <w:rFonts w:ascii="Calibri" w:eastAsia="Calibri" w:hAnsi="Calibri"/>
          <w:sz w:val="16"/>
          <w:szCs w:val="16"/>
          <w:lang w:val="en-GB"/>
        </w:rPr>
        <w:t xml:space="preserve"> endorse the risks that I will have to deal with in carrying out my work for Belfius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  </w:t>
      </w:r>
      <w:r w:rsidR="00423B79">
        <w:rPr>
          <w:rFonts w:ascii="Calibri" w:eastAsia="Calibri" w:hAnsi="Calibri"/>
          <w:sz w:val="16"/>
          <w:szCs w:val="16"/>
          <w:lang w:val="en-GB"/>
        </w:rPr>
        <w:t xml:space="preserve">I have received all of the </w:t>
      </w:r>
      <w:r w:rsidR="00423B79" w:rsidRPr="00423B79">
        <w:rPr>
          <w:rFonts w:ascii="Calibri" w:eastAsia="Calibri" w:hAnsi="Calibri"/>
          <w:sz w:val="16"/>
          <w:szCs w:val="16"/>
          <w:lang w:val="en-GB"/>
        </w:rPr>
        <w:t>necessary</w:t>
      </w:r>
      <w:r w:rsidR="00423B79">
        <w:rPr>
          <w:rFonts w:ascii="Calibri" w:eastAsia="Calibri" w:hAnsi="Calibri"/>
          <w:sz w:val="16"/>
          <w:szCs w:val="16"/>
          <w:lang w:val="en-GB"/>
        </w:rPr>
        <w:t xml:space="preserve"> information, tools and instructions from my boss, which I understand and accept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423B79">
        <w:rPr>
          <w:rFonts w:ascii="Calibri" w:eastAsia="Calibri" w:hAnsi="Calibri"/>
          <w:sz w:val="16"/>
          <w:szCs w:val="16"/>
          <w:lang w:val="en-GB"/>
        </w:rPr>
        <w:t xml:space="preserve">If I have any questions, I will contact my boss </w:t>
      </w:r>
      <w:r w:rsidR="00423B79" w:rsidRPr="00423B79">
        <w:rPr>
          <w:rFonts w:ascii="Calibri" w:eastAsia="Calibri" w:hAnsi="Calibri"/>
          <w:sz w:val="16"/>
          <w:szCs w:val="16"/>
          <w:lang w:val="en-GB"/>
        </w:rPr>
        <w:t>immediately</w:t>
      </w:r>
      <w:r w:rsidR="00423B79">
        <w:rPr>
          <w:rFonts w:ascii="Calibri" w:eastAsia="Calibri" w:hAnsi="Calibri"/>
          <w:sz w:val="16"/>
          <w:szCs w:val="16"/>
          <w:lang w:val="en-GB"/>
        </w:rPr>
        <w:t>. I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423B79">
        <w:rPr>
          <w:rFonts w:ascii="Calibri" w:eastAsia="Calibri" w:hAnsi="Calibri"/>
          <w:sz w:val="16"/>
          <w:szCs w:val="16"/>
          <w:lang w:val="en-GB"/>
        </w:rPr>
        <w:t>know what I have to do in emergency situations, such as a fire or a medical emergency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6E2D68">
        <w:rPr>
          <w:rFonts w:ascii="Calibri" w:eastAsia="Calibri" w:hAnsi="Calibri"/>
          <w:sz w:val="16"/>
          <w:szCs w:val="16"/>
          <w:lang w:val="en-GB"/>
        </w:rPr>
        <w:t xml:space="preserve">I will try to avoid all possible risks. However, should they arise, I will report them </w:t>
      </w:r>
      <w:r w:rsidR="006E2D68" w:rsidRPr="006E2D68">
        <w:rPr>
          <w:rFonts w:ascii="Calibri" w:eastAsia="Calibri" w:hAnsi="Calibri"/>
          <w:sz w:val="16"/>
          <w:szCs w:val="16"/>
          <w:lang w:val="en-GB"/>
        </w:rPr>
        <w:t>immediately</w:t>
      </w:r>
      <w:r w:rsidR="006E2D68">
        <w:rPr>
          <w:rFonts w:ascii="Calibri" w:eastAsia="Calibri" w:hAnsi="Calibri"/>
          <w:sz w:val="16"/>
          <w:szCs w:val="16"/>
          <w:lang w:val="en-GB"/>
        </w:rPr>
        <w:t xml:space="preserve"> to by boss and to all of the workers involved in the immediate vicinity</w:t>
      </w:r>
      <w:r w:rsidRPr="00400509">
        <w:rPr>
          <w:rFonts w:ascii="Calibri" w:eastAsia="Calibri" w:hAnsi="Calibri"/>
          <w:sz w:val="16"/>
          <w:szCs w:val="16"/>
          <w:lang w:val="en-GB"/>
        </w:rPr>
        <w:t>. In specifi</w:t>
      </w:r>
      <w:r w:rsidR="006E2D68">
        <w:rPr>
          <w:rFonts w:ascii="Calibri" w:eastAsia="Calibri" w:hAnsi="Calibri"/>
          <w:sz w:val="16"/>
          <w:szCs w:val="16"/>
          <w:lang w:val="en-GB"/>
        </w:rPr>
        <w:t>c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6E2D68">
        <w:rPr>
          <w:rFonts w:ascii="Calibri" w:eastAsia="Calibri" w:hAnsi="Calibri"/>
          <w:sz w:val="16"/>
          <w:szCs w:val="16"/>
          <w:lang w:val="en-GB"/>
        </w:rPr>
        <w:t>situation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s, </w:t>
      </w:r>
      <w:r w:rsidR="00F651B9">
        <w:rPr>
          <w:rFonts w:ascii="Calibri" w:eastAsia="Calibri" w:hAnsi="Calibri"/>
          <w:sz w:val="16"/>
          <w:szCs w:val="16"/>
          <w:lang w:val="en-GB"/>
        </w:rPr>
        <w:t xml:space="preserve">such as works where there is </w:t>
      </w:r>
      <w:r w:rsidR="006E2D68">
        <w:rPr>
          <w:rFonts w:ascii="Calibri" w:eastAsia="Calibri" w:hAnsi="Calibri"/>
          <w:sz w:val="16"/>
          <w:szCs w:val="16"/>
          <w:lang w:val="en-GB"/>
        </w:rPr>
        <w:t>a heightened risk of fire or works in areas where there are automatic fire extinguishing system</w:t>
      </w:r>
      <w:r w:rsidR="00F651B9">
        <w:rPr>
          <w:rFonts w:ascii="Calibri" w:eastAsia="Calibri" w:hAnsi="Calibri"/>
          <w:sz w:val="16"/>
          <w:szCs w:val="16"/>
          <w:lang w:val="en-GB"/>
        </w:rPr>
        <w:t>s in place</w:t>
      </w:r>
      <w:r w:rsidR="006E2D68">
        <w:rPr>
          <w:rFonts w:ascii="Calibri" w:eastAsia="Calibri" w:hAnsi="Calibri"/>
          <w:sz w:val="16"/>
          <w:szCs w:val="16"/>
          <w:lang w:val="en-GB"/>
        </w:rPr>
        <w:t>, etc., I know that</w:t>
      </w:r>
      <w:r w:rsidR="00EF0C2F">
        <w:rPr>
          <w:rFonts w:ascii="Calibri" w:eastAsia="Calibri" w:hAnsi="Calibri"/>
          <w:sz w:val="16"/>
          <w:szCs w:val="16"/>
          <w:lang w:val="en-GB"/>
        </w:rPr>
        <w:t xml:space="preserve"> additional guidelines apply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EF0C2F">
        <w:rPr>
          <w:rFonts w:ascii="Calibri" w:eastAsia="Calibri" w:hAnsi="Calibri"/>
          <w:sz w:val="16"/>
          <w:szCs w:val="16"/>
          <w:lang w:val="en-GB"/>
        </w:rPr>
        <w:t xml:space="preserve">Before I </w:t>
      </w:r>
      <w:r w:rsidR="00F651B9">
        <w:rPr>
          <w:rFonts w:ascii="Calibri" w:eastAsia="Calibri" w:hAnsi="Calibri"/>
          <w:sz w:val="16"/>
          <w:szCs w:val="16"/>
          <w:lang w:val="en-GB"/>
        </w:rPr>
        <w:t>begin</w:t>
      </w:r>
      <w:r w:rsidR="00EF0C2F">
        <w:rPr>
          <w:rFonts w:ascii="Calibri" w:eastAsia="Calibri" w:hAnsi="Calibri"/>
          <w:sz w:val="16"/>
          <w:szCs w:val="16"/>
          <w:lang w:val="en-GB"/>
        </w:rPr>
        <w:t xml:space="preserve"> any works, I will consult my boss about them</w:t>
      </w:r>
      <w:r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7E3A88B4" w14:textId="1F5E5E32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2. 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>Evacuati</w:t>
      </w:r>
      <w:r w:rsidR="00EF0C2F">
        <w:rPr>
          <w:rFonts w:ascii="Calibri" w:eastAsia="Calibri" w:hAnsi="Calibri"/>
          <w:b/>
          <w:sz w:val="16"/>
          <w:szCs w:val="16"/>
          <w:lang w:val="en-GB"/>
        </w:rPr>
        <w:t>on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– </w:t>
      </w:r>
      <w:r w:rsidR="00EF0C2F">
        <w:rPr>
          <w:rFonts w:ascii="Calibri" w:eastAsia="Calibri" w:hAnsi="Calibri"/>
          <w:sz w:val="16"/>
          <w:szCs w:val="16"/>
          <w:lang w:val="en-GB"/>
        </w:rPr>
        <w:t>I will leave the Belfius location if I hear an emergency siren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(</w:t>
      </w:r>
      <w:r w:rsidR="00EF0C2F">
        <w:rPr>
          <w:rFonts w:ascii="Calibri" w:eastAsia="Calibri" w:hAnsi="Calibri"/>
          <w:sz w:val="16"/>
          <w:szCs w:val="16"/>
          <w:lang w:val="en-GB"/>
        </w:rPr>
        <w:t>including if the siren is not very audible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) </w:t>
      </w:r>
      <w:r w:rsidR="00EF0C2F">
        <w:rPr>
          <w:rFonts w:ascii="Calibri" w:eastAsia="Calibri" w:hAnsi="Calibri"/>
          <w:sz w:val="16"/>
          <w:szCs w:val="16"/>
          <w:lang w:val="en-GB"/>
        </w:rPr>
        <w:t>or if I am asked to do so. I will take safety measures</w:t>
      </w:r>
      <w:r w:rsidR="00C85A00">
        <w:rPr>
          <w:rFonts w:ascii="Calibri" w:eastAsia="Calibri" w:hAnsi="Calibri"/>
          <w:sz w:val="16"/>
          <w:szCs w:val="16"/>
          <w:lang w:val="en-GB"/>
        </w:rPr>
        <w:t xml:space="preserve"> to make any operating </w:t>
      </w:r>
      <w:r w:rsidR="00C85A00" w:rsidRPr="00C85A00">
        <w:rPr>
          <w:rFonts w:ascii="Calibri" w:eastAsia="Calibri" w:hAnsi="Calibri"/>
          <w:sz w:val="16"/>
          <w:szCs w:val="16"/>
          <w:lang w:val="en-GB"/>
        </w:rPr>
        <w:t>equipment</w:t>
      </w:r>
      <w:r w:rsidR="00C85A00">
        <w:rPr>
          <w:rFonts w:ascii="Calibri" w:eastAsia="Calibri" w:hAnsi="Calibri"/>
          <w:sz w:val="16"/>
          <w:szCs w:val="16"/>
          <w:lang w:val="en-GB"/>
        </w:rPr>
        <w:t xml:space="preserve"> safe. I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C85A00">
        <w:rPr>
          <w:rFonts w:ascii="Calibri" w:eastAsia="Calibri" w:hAnsi="Calibri"/>
          <w:sz w:val="16"/>
          <w:szCs w:val="16"/>
          <w:lang w:val="en-GB"/>
        </w:rPr>
        <w:t>will follow the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evacuati</w:t>
      </w:r>
      <w:r w:rsidR="00C85A00">
        <w:rPr>
          <w:rFonts w:ascii="Calibri" w:eastAsia="Calibri" w:hAnsi="Calibri"/>
          <w:sz w:val="16"/>
          <w:szCs w:val="16"/>
          <w:lang w:val="en-GB"/>
        </w:rPr>
        <w:t>on routes and report to the assembly point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</w:p>
    <w:p w14:paraId="269B530F" w14:textId="3A3443C8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3. </w:t>
      </w:r>
      <w:r w:rsidR="00C85A00">
        <w:rPr>
          <w:rFonts w:ascii="Calibri" w:eastAsia="Calibri" w:hAnsi="Calibri"/>
          <w:b/>
          <w:sz w:val="16"/>
          <w:szCs w:val="16"/>
          <w:lang w:val="en-GB"/>
        </w:rPr>
        <w:t>Tools and agents</w:t>
      </w:r>
      <w:r w:rsidR="00C85A00">
        <w:rPr>
          <w:rFonts w:ascii="Calibri" w:eastAsia="Calibri" w:hAnsi="Calibri"/>
          <w:sz w:val="16"/>
          <w:szCs w:val="16"/>
          <w:lang w:val="en-GB"/>
        </w:rPr>
        <w:t xml:space="preserve"> – I will only use tools (scaffolding, machinery, etc.) and agents allocated to me by my boss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C85A00">
        <w:rPr>
          <w:rFonts w:ascii="Calibri" w:eastAsia="Calibri" w:hAnsi="Calibri"/>
          <w:sz w:val="16"/>
          <w:szCs w:val="16"/>
          <w:lang w:val="en-GB"/>
        </w:rPr>
        <w:t>These will be appropriate for my work and I may use them safely and healthily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E632B6">
        <w:rPr>
          <w:rFonts w:ascii="Calibri" w:eastAsia="Calibri" w:hAnsi="Calibri"/>
          <w:sz w:val="16"/>
          <w:szCs w:val="16"/>
          <w:lang w:val="en-GB"/>
        </w:rPr>
        <w:t>because they are sufficiently well protected/screened off and have been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E632B6">
        <w:rPr>
          <w:rFonts w:ascii="Calibri" w:eastAsia="Calibri" w:hAnsi="Calibri"/>
          <w:sz w:val="16"/>
          <w:szCs w:val="16"/>
          <w:lang w:val="en-GB"/>
        </w:rPr>
        <w:t xml:space="preserve">inspected by an accredited body within the applicable legal </w:t>
      </w:r>
      <w:r w:rsidR="0006301E">
        <w:rPr>
          <w:rFonts w:ascii="Calibri" w:eastAsia="Calibri" w:hAnsi="Calibri"/>
          <w:sz w:val="16"/>
          <w:szCs w:val="16"/>
          <w:lang w:val="en-GB"/>
        </w:rPr>
        <w:t xml:space="preserve">inspection </w:t>
      </w:r>
      <w:r w:rsidR="00E632B6">
        <w:rPr>
          <w:rFonts w:ascii="Calibri" w:eastAsia="Calibri" w:hAnsi="Calibri"/>
          <w:sz w:val="16"/>
          <w:szCs w:val="16"/>
          <w:lang w:val="en-GB"/>
        </w:rPr>
        <w:t>periods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</w:p>
    <w:p w14:paraId="2FCE2F0E" w14:textId="713579CB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4. </w:t>
      </w:r>
      <w:r w:rsidR="00E632B6">
        <w:rPr>
          <w:rFonts w:ascii="Calibri" w:eastAsia="Calibri" w:hAnsi="Calibri"/>
          <w:b/>
          <w:sz w:val="16"/>
          <w:szCs w:val="16"/>
          <w:lang w:val="en-GB"/>
        </w:rPr>
        <w:t>Protection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– </w:t>
      </w:r>
      <w:r w:rsidR="00E632B6">
        <w:rPr>
          <w:rFonts w:ascii="Calibri" w:eastAsia="Calibri" w:hAnsi="Calibri"/>
          <w:sz w:val="16"/>
          <w:szCs w:val="16"/>
          <w:lang w:val="en-GB"/>
        </w:rPr>
        <w:t>I will not remove any protective devices fitted to the work tools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(</w:t>
      </w:r>
      <w:r w:rsidR="00E632B6">
        <w:rPr>
          <w:rFonts w:ascii="Calibri" w:eastAsia="Calibri" w:hAnsi="Calibri"/>
          <w:sz w:val="16"/>
          <w:szCs w:val="16"/>
          <w:lang w:val="en-GB"/>
        </w:rPr>
        <w:t>visor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</w:t>
      </w:r>
      <w:r w:rsidR="00E632B6">
        <w:rPr>
          <w:rFonts w:ascii="Calibri" w:eastAsia="Calibri" w:hAnsi="Calibri"/>
          <w:sz w:val="16"/>
          <w:szCs w:val="16"/>
          <w:lang w:val="en-GB"/>
        </w:rPr>
        <w:t>railings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etc.) 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and I will certainly not make </w:t>
      </w:r>
      <w:r w:rsidR="00927247" w:rsidRPr="00927247">
        <w:rPr>
          <w:rFonts w:ascii="Calibri" w:eastAsia="Calibri" w:hAnsi="Calibri"/>
          <w:sz w:val="16"/>
          <w:szCs w:val="16"/>
          <w:lang w:val="en-GB"/>
        </w:rPr>
        <w:t>modifications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 to them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However, should this be </w:t>
      </w:r>
      <w:r w:rsidR="00927247" w:rsidRPr="00927247">
        <w:rPr>
          <w:rFonts w:ascii="Calibri" w:eastAsia="Calibri" w:hAnsi="Calibri"/>
          <w:sz w:val="16"/>
          <w:szCs w:val="16"/>
          <w:lang w:val="en-GB"/>
        </w:rPr>
        <w:t>necessary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 for the works to be carried out, I will ask my boss for a suitable and safe alternative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</w:p>
    <w:p w14:paraId="13F0064D" w14:textId="1EC3B930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5. </w:t>
      </w:r>
      <w:r w:rsidR="00927247">
        <w:rPr>
          <w:rFonts w:ascii="Calibri" w:eastAsia="Calibri" w:hAnsi="Calibri"/>
          <w:b/>
          <w:sz w:val="16"/>
          <w:szCs w:val="16"/>
          <w:lang w:val="en-GB"/>
        </w:rPr>
        <w:t xml:space="preserve">Protective </w:t>
      </w:r>
      <w:r w:rsidR="00927247" w:rsidRPr="00927247">
        <w:rPr>
          <w:rFonts w:ascii="Calibri" w:eastAsia="Calibri" w:hAnsi="Calibri"/>
          <w:b/>
          <w:sz w:val="16"/>
          <w:szCs w:val="16"/>
          <w:lang w:val="en-GB"/>
        </w:rPr>
        <w:t>equipment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– 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where required by law and </w:t>
      </w:r>
      <w:r w:rsidR="00927247" w:rsidRPr="00927247">
        <w:rPr>
          <w:rFonts w:ascii="Calibri" w:eastAsia="Calibri" w:hAnsi="Calibri"/>
          <w:sz w:val="16"/>
          <w:szCs w:val="16"/>
          <w:lang w:val="en-GB"/>
        </w:rPr>
        <w:t>in accordance with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 the instructions of my boss, I will use the </w:t>
      </w:r>
      <w:r w:rsidR="00927247" w:rsidRPr="00927247">
        <w:rPr>
          <w:rFonts w:ascii="Calibri" w:eastAsia="Calibri" w:hAnsi="Calibri"/>
          <w:sz w:val="16"/>
          <w:szCs w:val="16"/>
          <w:lang w:val="en-GB"/>
        </w:rPr>
        <w:t>necessary</w:t>
      </w:r>
      <w:r w:rsidR="00927247">
        <w:rPr>
          <w:rFonts w:ascii="Calibri" w:eastAsia="Calibri" w:hAnsi="Calibri"/>
          <w:sz w:val="16"/>
          <w:szCs w:val="16"/>
          <w:lang w:val="en-GB"/>
        </w:rPr>
        <w:t xml:space="preserve"> protective </w:t>
      </w:r>
      <w:r w:rsidR="00927247" w:rsidRPr="00927247">
        <w:rPr>
          <w:rFonts w:ascii="Calibri" w:eastAsia="Calibri" w:hAnsi="Calibri"/>
          <w:sz w:val="16"/>
          <w:szCs w:val="16"/>
          <w:lang w:val="en-GB"/>
        </w:rPr>
        <w:t>equipment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(</w:t>
      </w:r>
      <w:r w:rsidR="00927247">
        <w:rPr>
          <w:rFonts w:ascii="Calibri" w:eastAsia="Calibri" w:hAnsi="Calibri"/>
          <w:sz w:val="16"/>
          <w:szCs w:val="16"/>
          <w:lang w:val="en-GB"/>
        </w:rPr>
        <w:t>fall protection</w:t>
      </w:r>
      <w:r w:rsidRPr="00400509">
        <w:rPr>
          <w:rFonts w:ascii="Calibri" w:eastAsia="Calibri" w:hAnsi="Calibri"/>
          <w:sz w:val="16"/>
          <w:szCs w:val="16"/>
          <w:lang w:val="en-GB"/>
        </w:rPr>
        <w:t>, helm</w:t>
      </w:r>
      <w:r w:rsidR="00927247">
        <w:rPr>
          <w:rFonts w:ascii="Calibri" w:eastAsia="Calibri" w:hAnsi="Calibri"/>
          <w:sz w:val="16"/>
          <w:szCs w:val="16"/>
          <w:lang w:val="en-GB"/>
        </w:rPr>
        <w:t>et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</w:t>
      </w:r>
      <w:r w:rsidR="00927247">
        <w:rPr>
          <w:rFonts w:ascii="Calibri" w:eastAsia="Calibri" w:hAnsi="Calibri"/>
          <w:sz w:val="16"/>
          <w:szCs w:val="16"/>
          <w:lang w:val="en-GB"/>
        </w:rPr>
        <w:t>goggles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etc.). </w:t>
      </w:r>
    </w:p>
    <w:p w14:paraId="7A2E861F" w14:textId="1DDF7298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6. </w:t>
      </w:r>
      <w:r w:rsidR="00927247">
        <w:rPr>
          <w:rFonts w:ascii="Calibri" w:eastAsia="Calibri" w:hAnsi="Calibri"/>
          <w:b/>
          <w:sz w:val="16"/>
          <w:szCs w:val="16"/>
          <w:lang w:val="en-GB"/>
        </w:rPr>
        <w:t>Working at heights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– </w:t>
      </w:r>
      <w:r w:rsidR="00927247">
        <w:rPr>
          <w:rFonts w:ascii="Calibri" w:eastAsia="Calibri" w:hAnsi="Calibri"/>
          <w:sz w:val="16"/>
          <w:szCs w:val="16"/>
          <w:lang w:val="en-GB"/>
        </w:rPr>
        <w:t>I will not use a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ladder, </w:t>
      </w:r>
      <w:r w:rsidR="009D0C3C">
        <w:rPr>
          <w:rFonts w:ascii="Calibri" w:eastAsia="Calibri" w:hAnsi="Calibri"/>
          <w:sz w:val="16"/>
          <w:szCs w:val="16"/>
          <w:lang w:val="en-GB"/>
        </w:rPr>
        <w:t>except to a limited height and on condition that this is specifically permitted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9D0C3C">
        <w:rPr>
          <w:rFonts w:ascii="Calibri" w:eastAsia="Calibri" w:hAnsi="Calibri"/>
          <w:sz w:val="16"/>
          <w:szCs w:val="16"/>
          <w:lang w:val="en-GB"/>
        </w:rPr>
        <w:t>When working at heights, I will always use inspected and approved scaffolding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9D0C3C">
        <w:rPr>
          <w:rFonts w:ascii="Calibri" w:eastAsia="Calibri" w:hAnsi="Calibri"/>
          <w:sz w:val="16"/>
          <w:szCs w:val="16"/>
          <w:lang w:val="en-GB"/>
        </w:rPr>
        <w:t>or an inspected and approved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9D0C3C">
        <w:rPr>
          <w:rFonts w:ascii="Calibri" w:eastAsia="Calibri" w:hAnsi="Calibri"/>
          <w:sz w:val="16"/>
          <w:szCs w:val="16"/>
          <w:lang w:val="en-GB"/>
        </w:rPr>
        <w:t>elevated work platform (cherrypicker)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9D0C3C">
        <w:rPr>
          <w:rFonts w:ascii="Calibri" w:eastAsia="Calibri" w:hAnsi="Calibri"/>
          <w:sz w:val="16"/>
          <w:szCs w:val="16"/>
          <w:lang w:val="en-GB"/>
        </w:rPr>
        <w:t>I will also always make myself safe by using (anti-)fall protection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; </w:t>
      </w:r>
      <w:r w:rsidR="009D0C3C">
        <w:rPr>
          <w:rFonts w:ascii="Calibri" w:eastAsia="Calibri" w:hAnsi="Calibri"/>
          <w:sz w:val="16"/>
          <w:szCs w:val="16"/>
          <w:lang w:val="en-GB"/>
        </w:rPr>
        <w:t>should the (anti-)fall protection</w:t>
      </w:r>
      <w:r w:rsidR="00853D71">
        <w:rPr>
          <w:rFonts w:ascii="Calibri" w:eastAsia="Calibri" w:hAnsi="Calibri"/>
          <w:sz w:val="16"/>
          <w:szCs w:val="16"/>
          <w:lang w:val="en-GB"/>
        </w:rPr>
        <w:t xml:space="preserve"> not be available, I will ask my boss to provide it</w:t>
      </w:r>
      <w:r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65DC3E68" w14:textId="3B72615E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7. </w:t>
      </w:r>
      <w:r w:rsidR="00853D71">
        <w:rPr>
          <w:rFonts w:ascii="Calibri" w:eastAsia="Calibri" w:hAnsi="Calibri"/>
          <w:b/>
          <w:sz w:val="16"/>
          <w:szCs w:val="16"/>
          <w:lang w:val="en-GB"/>
        </w:rPr>
        <w:t>Electricity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 xml:space="preserve"> 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– </w:t>
      </w:r>
      <w:r w:rsidR="00853D71">
        <w:rPr>
          <w:rFonts w:ascii="Calibri" w:eastAsia="Calibri" w:hAnsi="Calibri"/>
          <w:sz w:val="16"/>
          <w:szCs w:val="16"/>
          <w:lang w:val="en-GB"/>
        </w:rPr>
        <w:t>I will not expose myself or others to risks from electricity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  <w:r w:rsidR="00853D71">
        <w:rPr>
          <w:rFonts w:ascii="Calibri" w:eastAsia="Calibri" w:hAnsi="Calibri"/>
          <w:sz w:val="16"/>
          <w:szCs w:val="16"/>
          <w:lang w:val="en-GB"/>
        </w:rPr>
        <w:t>If I am not legally qualified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(in </w:t>
      </w:r>
      <w:r w:rsidR="00853D71">
        <w:rPr>
          <w:rFonts w:ascii="Calibri" w:eastAsia="Calibri" w:hAnsi="Calibri"/>
          <w:sz w:val="16"/>
          <w:szCs w:val="16"/>
          <w:lang w:val="en-GB"/>
        </w:rPr>
        <w:t>possession of a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“BA4” o</w:t>
      </w:r>
      <w:r w:rsidR="00853D71">
        <w:rPr>
          <w:rFonts w:ascii="Calibri" w:eastAsia="Calibri" w:hAnsi="Calibri"/>
          <w:sz w:val="16"/>
          <w:szCs w:val="16"/>
          <w:lang w:val="en-GB"/>
        </w:rPr>
        <w:t>r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“BA5”</w:t>
      </w:r>
      <w:r w:rsidR="00853D71">
        <w:rPr>
          <w:rFonts w:ascii="Calibri" w:eastAsia="Calibri" w:hAnsi="Calibri"/>
          <w:sz w:val="16"/>
          <w:szCs w:val="16"/>
          <w:lang w:val="en-GB"/>
        </w:rPr>
        <w:t xml:space="preserve"> certificate</w:t>
      </w:r>
      <w:r w:rsidRPr="00400509">
        <w:rPr>
          <w:rFonts w:ascii="Calibri" w:eastAsia="Calibri" w:hAnsi="Calibri"/>
          <w:sz w:val="16"/>
          <w:szCs w:val="16"/>
          <w:lang w:val="en-GB"/>
        </w:rPr>
        <w:t>)</w:t>
      </w:r>
      <w:r w:rsidR="00853D71">
        <w:rPr>
          <w:rFonts w:ascii="Calibri" w:eastAsia="Calibri" w:hAnsi="Calibri"/>
          <w:sz w:val="16"/>
          <w:szCs w:val="16"/>
          <w:lang w:val="en-GB"/>
        </w:rPr>
        <w:t>, I will not access electricity cabinets or high-voltage zones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(</w:t>
      </w:r>
      <w:r w:rsidR="00853D71">
        <w:rPr>
          <w:rFonts w:ascii="Calibri" w:eastAsia="Calibri" w:hAnsi="Calibri"/>
          <w:sz w:val="16"/>
          <w:szCs w:val="16"/>
          <w:lang w:val="en-GB"/>
        </w:rPr>
        <w:t>high-voltage rooms or installation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s). </w:t>
      </w:r>
      <w:r w:rsidR="00853D71">
        <w:rPr>
          <w:rFonts w:ascii="Calibri" w:eastAsia="Calibri" w:hAnsi="Calibri"/>
          <w:sz w:val="16"/>
          <w:szCs w:val="16"/>
          <w:lang w:val="en-GB"/>
        </w:rPr>
        <w:t>I know the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“</w:t>
      </w:r>
      <w:r w:rsidR="00853D71">
        <w:rPr>
          <w:rFonts w:ascii="Calibri" w:eastAsia="Calibri" w:hAnsi="Calibri"/>
          <w:sz w:val="16"/>
          <w:szCs w:val="16"/>
          <w:lang w:val="en-GB"/>
        </w:rPr>
        <w:t>Seven vital steps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” </w:t>
      </w:r>
      <w:r w:rsidR="00853D71">
        <w:rPr>
          <w:rFonts w:ascii="Calibri" w:eastAsia="Calibri" w:hAnsi="Calibri"/>
          <w:sz w:val="16"/>
          <w:szCs w:val="16"/>
          <w:lang w:val="en-GB"/>
        </w:rPr>
        <w:t>and will adhere to them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</w:p>
    <w:p w14:paraId="4D531264" w14:textId="65EFB6BE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8. 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>Asbest</w:t>
      </w:r>
      <w:r w:rsidR="00853D71">
        <w:rPr>
          <w:rFonts w:ascii="Calibri" w:eastAsia="Calibri" w:hAnsi="Calibri"/>
          <w:b/>
          <w:sz w:val="16"/>
          <w:szCs w:val="16"/>
          <w:lang w:val="en-GB"/>
        </w:rPr>
        <w:t>os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 xml:space="preserve"> 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– </w:t>
      </w:r>
      <w:r w:rsidR="00F35256">
        <w:rPr>
          <w:rFonts w:ascii="Calibri" w:eastAsia="Calibri" w:hAnsi="Calibri"/>
          <w:sz w:val="16"/>
          <w:szCs w:val="16"/>
          <w:lang w:val="en-GB"/>
        </w:rPr>
        <w:t>If I know or suspect that materials containing asbestos are on site, I will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35256">
        <w:rPr>
          <w:rFonts w:ascii="Calibri" w:eastAsia="Calibri" w:hAnsi="Calibri"/>
          <w:sz w:val="16"/>
          <w:szCs w:val="16"/>
          <w:lang w:val="en-GB"/>
        </w:rPr>
        <w:t xml:space="preserve">stop working </w:t>
      </w:r>
      <w:r w:rsidR="00F35256" w:rsidRPr="00F35256">
        <w:rPr>
          <w:rFonts w:ascii="Calibri" w:eastAsia="Calibri" w:hAnsi="Calibri"/>
          <w:sz w:val="16"/>
          <w:szCs w:val="16"/>
          <w:lang w:val="en-GB"/>
        </w:rPr>
        <w:t>immediately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35256">
        <w:rPr>
          <w:rFonts w:ascii="Calibri" w:eastAsia="Calibri" w:hAnsi="Calibri"/>
          <w:sz w:val="16"/>
          <w:szCs w:val="16"/>
          <w:lang w:val="en-GB"/>
        </w:rPr>
        <w:t>and notify my boss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. </w:t>
      </w:r>
    </w:p>
    <w:p w14:paraId="06F574C7" w14:textId="7CD20CD6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9. </w:t>
      </w:r>
      <w:r w:rsidR="00F35256">
        <w:rPr>
          <w:rFonts w:ascii="Calibri" w:eastAsia="Calibri" w:hAnsi="Calibri"/>
          <w:b/>
          <w:sz w:val="16"/>
          <w:szCs w:val="16"/>
          <w:lang w:val="en-GB"/>
        </w:rPr>
        <w:t>Smoking</w:t>
      </w:r>
      <w:r w:rsidRPr="00400509">
        <w:rPr>
          <w:rFonts w:ascii="Calibri" w:eastAsia="Calibri" w:hAnsi="Calibri"/>
          <w:b/>
          <w:sz w:val="16"/>
          <w:szCs w:val="16"/>
          <w:lang w:val="en-GB"/>
        </w:rPr>
        <w:t xml:space="preserve">, alcohol </w:t>
      </w:r>
      <w:r w:rsidR="00F35256">
        <w:rPr>
          <w:rFonts w:ascii="Calibri" w:eastAsia="Calibri" w:hAnsi="Calibri"/>
          <w:b/>
          <w:sz w:val="16"/>
          <w:szCs w:val="16"/>
          <w:lang w:val="en-GB"/>
        </w:rPr>
        <w:t xml:space="preserve">and stimulants 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– </w:t>
      </w:r>
      <w:r w:rsidR="00F35256">
        <w:rPr>
          <w:rFonts w:ascii="Calibri" w:eastAsia="Calibri" w:hAnsi="Calibri"/>
          <w:sz w:val="16"/>
          <w:szCs w:val="16"/>
          <w:lang w:val="en-GB"/>
        </w:rPr>
        <w:t>there is a total ban on smoking and the use of alcohol or stimulants at Belfius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; </w:t>
      </w:r>
      <w:r w:rsidR="00F35256">
        <w:rPr>
          <w:rFonts w:ascii="Calibri" w:eastAsia="Calibri" w:hAnsi="Calibri"/>
          <w:sz w:val="16"/>
          <w:szCs w:val="16"/>
          <w:lang w:val="en-GB"/>
        </w:rPr>
        <w:t>I will adhere to this ban</w:t>
      </w:r>
      <w:r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118D9FBB" w14:textId="449F5EC8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 xml:space="preserve">10. </w:t>
      </w:r>
      <w:r w:rsidR="00F35256">
        <w:rPr>
          <w:rFonts w:ascii="Calibri" w:eastAsia="Calibri" w:hAnsi="Calibri"/>
          <w:b/>
          <w:sz w:val="16"/>
          <w:szCs w:val="16"/>
          <w:lang w:val="en-GB"/>
        </w:rPr>
        <w:t>Unwanted behaviour</w:t>
      </w:r>
      <w:r w:rsidR="00F35256">
        <w:rPr>
          <w:rFonts w:ascii="Calibri" w:eastAsia="Calibri" w:hAnsi="Calibri"/>
          <w:sz w:val="16"/>
          <w:szCs w:val="16"/>
          <w:lang w:val="en-GB"/>
        </w:rPr>
        <w:t xml:space="preserve"> – I will refrain from any form of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35256">
        <w:rPr>
          <w:rFonts w:ascii="Calibri" w:eastAsia="Calibri" w:hAnsi="Calibri"/>
          <w:sz w:val="16"/>
          <w:szCs w:val="16"/>
          <w:lang w:val="en-GB"/>
        </w:rPr>
        <w:t>violence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</w:t>
      </w:r>
      <w:r w:rsidR="00F35256">
        <w:rPr>
          <w:rFonts w:ascii="Calibri" w:eastAsia="Calibri" w:hAnsi="Calibri"/>
          <w:sz w:val="16"/>
          <w:szCs w:val="16"/>
          <w:lang w:val="en-GB"/>
        </w:rPr>
        <w:t>bullying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, </w:t>
      </w:r>
      <w:r w:rsidR="00F35256">
        <w:rPr>
          <w:rFonts w:ascii="Calibri" w:eastAsia="Calibri" w:hAnsi="Calibri"/>
          <w:sz w:val="16"/>
          <w:szCs w:val="16"/>
          <w:lang w:val="en-GB"/>
        </w:rPr>
        <w:t>unwanted intimacy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35256">
        <w:rPr>
          <w:rFonts w:ascii="Calibri" w:eastAsia="Calibri" w:hAnsi="Calibri"/>
          <w:sz w:val="16"/>
          <w:szCs w:val="16"/>
          <w:lang w:val="en-GB"/>
        </w:rPr>
        <w:t>or</w:t>
      </w:r>
      <w:r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  <w:r w:rsidR="00F35256">
        <w:rPr>
          <w:rFonts w:ascii="Calibri" w:eastAsia="Calibri" w:hAnsi="Calibri"/>
          <w:sz w:val="16"/>
          <w:szCs w:val="16"/>
          <w:lang w:val="en-GB"/>
        </w:rPr>
        <w:t xml:space="preserve">crimes against </w:t>
      </w:r>
      <w:r w:rsidR="00F35256" w:rsidRPr="00F35256">
        <w:rPr>
          <w:rFonts w:ascii="Calibri" w:eastAsia="Calibri" w:hAnsi="Calibri"/>
          <w:sz w:val="16"/>
          <w:szCs w:val="16"/>
          <w:lang w:val="en-GB"/>
        </w:rPr>
        <w:t>property</w:t>
      </w:r>
      <w:r w:rsidR="00F35256">
        <w:rPr>
          <w:rFonts w:ascii="Calibri" w:eastAsia="Calibri" w:hAnsi="Calibri"/>
          <w:sz w:val="16"/>
          <w:szCs w:val="16"/>
          <w:lang w:val="en-GB"/>
        </w:rPr>
        <w:t xml:space="preserve"> or </w:t>
      </w:r>
      <w:r w:rsidR="00F35256" w:rsidRPr="00F35256">
        <w:rPr>
          <w:rFonts w:ascii="Calibri" w:eastAsia="Calibri" w:hAnsi="Calibri"/>
          <w:sz w:val="16"/>
          <w:szCs w:val="16"/>
          <w:lang w:val="en-GB"/>
        </w:rPr>
        <w:t>individuals</w:t>
      </w:r>
      <w:r w:rsidRPr="00400509">
        <w:rPr>
          <w:rFonts w:ascii="Calibri" w:eastAsia="Calibri" w:hAnsi="Calibri"/>
          <w:sz w:val="16"/>
          <w:szCs w:val="16"/>
          <w:lang w:val="en-GB"/>
        </w:rPr>
        <w:t>.</w:t>
      </w:r>
    </w:p>
    <w:p w14:paraId="01358D92" w14:textId="6B934FBC" w:rsidR="00DB3FFC" w:rsidRPr="00400509" w:rsidRDefault="00F35256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>Last name and first name</w:t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5E5811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>employer</w:t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 xml:space="preserve"> </w:t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5E5811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>date</w:t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DB3FFC" w:rsidRPr="00400509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ab/>
      </w:r>
      <w:r w:rsidR="005E5811">
        <w:rPr>
          <w:rFonts w:ascii="Calibri" w:eastAsia="Calibri" w:hAnsi="Calibri"/>
          <w:sz w:val="16"/>
          <w:szCs w:val="16"/>
          <w:bdr w:val="single" w:sz="4" w:space="0" w:color="auto"/>
          <w:lang w:val="en-GB"/>
        </w:rPr>
        <w:t xml:space="preserve">signature </w:t>
      </w:r>
      <w:r w:rsidR="00DB3FFC" w:rsidRPr="00400509">
        <w:rPr>
          <w:rFonts w:ascii="Calibri" w:eastAsia="Calibri" w:hAnsi="Calibri"/>
          <w:sz w:val="16"/>
          <w:szCs w:val="16"/>
          <w:lang w:val="en-GB"/>
        </w:rPr>
        <w:t xml:space="preserve"> </w:t>
      </w:r>
    </w:p>
    <w:p w14:paraId="7E84DC32" w14:textId="77777777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</w:p>
    <w:p w14:paraId="4A007947" w14:textId="77777777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</w:p>
    <w:p w14:paraId="0F397BA0" w14:textId="77777777" w:rsidR="00DB3FFC" w:rsidRPr="00400509" w:rsidRDefault="00DB3FFC" w:rsidP="00DB3FFC">
      <w:pPr>
        <w:widowControl/>
        <w:spacing w:after="200" w:line="276" w:lineRule="auto"/>
        <w:rPr>
          <w:rFonts w:ascii="Calibri" w:eastAsia="Calibri" w:hAnsi="Calibri"/>
          <w:sz w:val="16"/>
          <w:szCs w:val="16"/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B487302" w14:textId="77777777" w:rsidR="00DB3FFC" w:rsidRPr="00400509" w:rsidRDefault="00DB3FFC" w:rsidP="00E4546D">
      <w:pPr>
        <w:widowControl/>
        <w:spacing w:after="200" w:line="276" w:lineRule="auto"/>
        <w:rPr>
          <w:lang w:val="en-GB"/>
        </w:rPr>
      </w:pPr>
      <w:r w:rsidRPr="00400509">
        <w:rPr>
          <w:rFonts w:ascii="Calibri" w:eastAsia="Calibri" w:hAnsi="Calibri"/>
          <w:sz w:val="16"/>
          <w:szCs w:val="16"/>
          <w:lang w:val="en-GB"/>
        </w:rPr>
        <w:tab/>
      </w:r>
    </w:p>
    <w:p w14:paraId="690ED28E" w14:textId="77777777" w:rsidR="000D4063" w:rsidRDefault="000D4063" w:rsidP="009C1D28">
      <w:pPr>
        <w:pStyle w:val="Heading1"/>
        <w:numPr>
          <w:ilvl w:val="0"/>
          <w:numId w:val="0"/>
        </w:numPr>
        <w:rPr>
          <w:color w:val="C0504D" w:themeColor="accent2"/>
          <w:lang w:val="en-GB"/>
        </w:rPr>
      </w:pPr>
      <w:bookmarkStart w:id="12" w:name="_Toc26358926"/>
    </w:p>
    <w:p w14:paraId="78B09083" w14:textId="77777777" w:rsidR="000D4063" w:rsidRDefault="000D4063" w:rsidP="009C1D28">
      <w:pPr>
        <w:pStyle w:val="Heading1"/>
        <w:numPr>
          <w:ilvl w:val="0"/>
          <w:numId w:val="0"/>
        </w:numPr>
        <w:rPr>
          <w:color w:val="C0504D" w:themeColor="accent2"/>
          <w:lang w:val="en-GB"/>
        </w:rPr>
      </w:pPr>
    </w:p>
    <w:p w14:paraId="28A4E641" w14:textId="77777777" w:rsidR="000D4063" w:rsidRDefault="000D4063" w:rsidP="009C1D28">
      <w:pPr>
        <w:pStyle w:val="Heading1"/>
        <w:numPr>
          <w:ilvl w:val="0"/>
          <w:numId w:val="0"/>
        </w:numPr>
        <w:rPr>
          <w:color w:val="C0504D" w:themeColor="accent2"/>
          <w:lang w:val="en-GB"/>
        </w:rPr>
      </w:pPr>
    </w:p>
    <w:p w14:paraId="1570CAF4" w14:textId="59B123CE" w:rsidR="000D15AE" w:rsidRPr="00400509" w:rsidRDefault="000D4063" w:rsidP="009C1D28">
      <w:pPr>
        <w:pStyle w:val="Heading1"/>
        <w:numPr>
          <w:ilvl w:val="0"/>
          <w:numId w:val="0"/>
        </w:numPr>
        <w:rPr>
          <w:color w:val="C0504D" w:themeColor="accent2"/>
          <w:lang w:val="en-GB"/>
        </w:rPr>
      </w:pPr>
      <w:r>
        <w:rPr>
          <w:color w:val="C0504D" w:themeColor="accent2"/>
          <w:lang w:val="en-GB"/>
        </w:rPr>
        <w:t>Appendix</w:t>
      </w:r>
      <w:r w:rsidR="009C1D28" w:rsidRPr="00400509">
        <w:rPr>
          <w:color w:val="C0504D" w:themeColor="accent2"/>
          <w:lang w:val="en-GB"/>
        </w:rPr>
        <w:t xml:space="preserve"> 3: </w:t>
      </w:r>
      <w:r w:rsidR="00F21C14" w:rsidRPr="00400509">
        <w:rPr>
          <w:color w:val="C0504D" w:themeColor="accent2"/>
          <w:lang w:val="en-GB"/>
        </w:rPr>
        <w:t>Belfius</w:t>
      </w:r>
      <w:bookmarkEnd w:id="12"/>
      <w:r>
        <w:rPr>
          <w:color w:val="C0504D" w:themeColor="accent2"/>
          <w:lang w:val="en-GB"/>
        </w:rPr>
        <w:t xml:space="preserve"> work permits</w:t>
      </w:r>
    </w:p>
    <w:p w14:paraId="2326A119" w14:textId="77777777" w:rsidR="00F21C14" w:rsidRPr="00400509" w:rsidRDefault="00F21C14" w:rsidP="00F21C14">
      <w:pPr>
        <w:rPr>
          <w:lang w:val="en-GB"/>
        </w:rPr>
      </w:pPr>
    </w:p>
    <w:p w14:paraId="1BFF073D" w14:textId="48C54031" w:rsidR="00F21C14" w:rsidRPr="00400509" w:rsidRDefault="00F21C14" w:rsidP="00F21C14">
      <w:pPr>
        <w:widowControl/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400509">
        <w:rPr>
          <w:rFonts w:asciiTheme="minorHAnsi" w:eastAsiaTheme="minorHAnsi" w:hAnsiTheme="minorHAnsi" w:cstheme="minorBidi"/>
          <w:noProof/>
          <w:sz w:val="22"/>
          <w:szCs w:val="22"/>
          <w:lang w:val="nl-BE" w:eastAsia="nl-BE"/>
        </w:rPr>
        <w:drawing>
          <wp:inline distT="0" distB="0" distL="0" distR="0" wp14:anchorId="75A5E351" wp14:editId="780E8E09">
            <wp:extent cx="223838" cy="216534"/>
            <wp:effectExtent l="0" t="0" r="508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8" cy="2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0509">
        <w:rPr>
          <w:rFonts w:ascii="Arial" w:eastAsiaTheme="minorHAnsi" w:hAnsi="Arial" w:cs="Arial"/>
          <w:b/>
          <w:sz w:val="28"/>
          <w:szCs w:val="28"/>
          <w:lang w:val="en-GB"/>
        </w:rPr>
        <w:t xml:space="preserve"> Belfius</w:t>
      </w:r>
      <w:r w:rsidR="000D4063">
        <w:rPr>
          <w:rFonts w:ascii="Arial" w:eastAsiaTheme="minorHAnsi" w:hAnsi="Arial" w:cs="Arial"/>
          <w:b/>
          <w:sz w:val="28"/>
          <w:szCs w:val="28"/>
          <w:lang w:val="en-GB"/>
        </w:rPr>
        <w:t xml:space="preserve"> Work Permit</w:t>
      </w:r>
      <w:r w:rsidRPr="00400509">
        <w:rPr>
          <w:rFonts w:ascii="Arial" w:eastAsiaTheme="minorHAnsi" w:hAnsi="Arial" w:cs="Arial"/>
          <w:b/>
          <w:noProof/>
          <w:sz w:val="28"/>
          <w:szCs w:val="28"/>
          <w:lang w:val="nl-BE" w:eastAsia="nl-BE"/>
        </w:rPr>
        <w:drawing>
          <wp:inline distT="0" distB="0" distL="0" distR="0" wp14:anchorId="616BF9F6" wp14:editId="0661349A">
            <wp:extent cx="225425" cy="213360"/>
            <wp:effectExtent l="0" t="0" r="317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569C2" w14:textId="718A8D26" w:rsidR="00F21C14" w:rsidRPr="00400509" w:rsidRDefault="000D4063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>Before starting work</w:t>
      </w:r>
    </w:p>
    <w:p w14:paraId="2D76EC9A" w14:textId="0781010C" w:rsidR="00F21C14" w:rsidRPr="00400509" w:rsidRDefault="000D4063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Work permits are required for works where there are increased risks and must be issued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sz w:val="12"/>
          <w:szCs w:val="12"/>
          <w:u w:val="single"/>
          <w:lang w:val="en-GB"/>
        </w:rPr>
        <w:t>before the works begin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.</w:t>
      </w:r>
    </w:p>
    <w:p w14:paraId="465FA178" w14:textId="5A5A7089" w:rsidR="00F21C14" w:rsidRPr="00400509" w:rsidRDefault="00135A7B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The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E0796F">
        <w:rPr>
          <w:rFonts w:ascii="Arial" w:eastAsiaTheme="minorHAnsi" w:hAnsi="Arial" w:cs="Arial"/>
          <w:b/>
          <w:sz w:val="12"/>
          <w:szCs w:val="12"/>
          <w:lang w:val="en-GB"/>
        </w:rPr>
        <w:t>client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0D4063">
        <w:rPr>
          <w:rFonts w:ascii="Arial" w:eastAsiaTheme="minorHAnsi" w:hAnsi="Arial" w:cs="Arial"/>
          <w:b/>
          <w:sz w:val="12"/>
          <w:szCs w:val="12"/>
          <w:lang w:val="en-GB"/>
        </w:rPr>
        <w:t>will deal with work permits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, </w:t>
      </w:r>
      <w:r w:rsidR="00945E06" w:rsidRPr="00945E06">
        <w:rPr>
          <w:rFonts w:ascii="Arial" w:eastAsiaTheme="minorHAnsi" w:hAnsi="Arial" w:cs="Arial"/>
          <w:b/>
          <w:sz w:val="12"/>
          <w:szCs w:val="12"/>
          <w:lang w:val="en-GB"/>
        </w:rPr>
        <w:t>in conjunction with</w:t>
      </w:r>
      <w:r w:rsidR="00945E06">
        <w:rPr>
          <w:rFonts w:ascii="Arial" w:eastAsiaTheme="minorHAnsi" w:hAnsi="Arial" w:cs="Arial"/>
          <w:b/>
          <w:sz w:val="12"/>
          <w:szCs w:val="12"/>
          <w:lang w:val="en-GB"/>
        </w:rPr>
        <w:t xml:space="preserve"> the people doing the work and the work manager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. </w:t>
      </w:r>
      <w:r>
        <w:rPr>
          <w:rFonts w:ascii="Arial" w:eastAsiaTheme="minorHAnsi" w:hAnsi="Arial" w:cs="Arial"/>
          <w:b/>
          <w:sz w:val="12"/>
          <w:szCs w:val="12"/>
          <w:lang w:val="en-GB"/>
        </w:rPr>
        <w:t>The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E0796F">
        <w:rPr>
          <w:rFonts w:ascii="Arial" w:eastAsiaTheme="minorHAnsi" w:hAnsi="Arial" w:cs="Arial"/>
          <w:b/>
          <w:sz w:val="12"/>
          <w:szCs w:val="12"/>
          <w:lang w:val="en-GB"/>
        </w:rPr>
        <w:t>client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945E06">
        <w:rPr>
          <w:rFonts w:ascii="Arial" w:eastAsiaTheme="minorHAnsi" w:hAnsi="Arial" w:cs="Arial"/>
          <w:b/>
          <w:sz w:val="12"/>
          <w:szCs w:val="12"/>
          <w:lang w:val="en-GB"/>
        </w:rPr>
        <w:t>will keep a copy of the work permit in the health and safety register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.</w:t>
      </w:r>
    </w:p>
    <w:p w14:paraId="5DC2440C" w14:textId="1E40CB57" w:rsidR="00F21C14" w:rsidRPr="00400509" w:rsidRDefault="00945E0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Communication in the event of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sz w:val="12"/>
          <w:szCs w:val="12"/>
          <w:lang w:val="en-GB"/>
        </w:rPr>
        <w:t>EMERGENCY, FIRE or SERIOUS ACCIDENT: Tel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: ...................................................</w:t>
      </w:r>
    </w:p>
    <w:p w14:paraId="00B956D5" w14:textId="2F514D53" w:rsidR="00F21C14" w:rsidRPr="00400509" w:rsidRDefault="00945E0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In the event of doubt in relation to work involving risks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, </w:t>
      </w:r>
      <w:r>
        <w:rPr>
          <w:rFonts w:ascii="Arial" w:eastAsiaTheme="minorHAnsi" w:hAnsi="Arial" w:cs="Arial"/>
          <w:b/>
          <w:sz w:val="12"/>
          <w:szCs w:val="12"/>
          <w:lang w:val="en-GB"/>
        </w:rPr>
        <w:t>contact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135A7B">
        <w:rPr>
          <w:rFonts w:ascii="Arial" w:eastAsiaTheme="minorHAnsi" w:hAnsi="Arial" w:cs="Arial"/>
          <w:b/>
          <w:sz w:val="12"/>
          <w:szCs w:val="12"/>
          <w:lang w:val="en-GB"/>
        </w:rPr>
        <w:t>the</w:t>
      </w:r>
      <w:r w:rsidR="00E90E7D">
        <w:rPr>
          <w:rFonts w:ascii="Arial" w:eastAsiaTheme="minorHAnsi" w:hAnsi="Arial" w:cs="Arial"/>
          <w:b/>
          <w:sz w:val="12"/>
          <w:szCs w:val="12"/>
          <w:lang w:val="en-GB"/>
        </w:rPr>
        <w:t xml:space="preserve"> work observer: Tel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: …………………………..</w:t>
      </w:r>
    </w:p>
    <w:p w14:paraId="6144CE04" w14:textId="5906C538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You can also ask the health and safety department for advice: Tel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: ....................................................................................</w:t>
      </w:r>
    </w:p>
    <w:p w14:paraId="27A068D7" w14:textId="77777777" w:rsidR="00F21C14" w:rsidRPr="00400509" w:rsidRDefault="00F21C14" w:rsidP="00F21C14">
      <w:pPr>
        <w:widowControl/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</w:p>
    <w:p w14:paraId="4FE2C8EF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4A4367F1" w14:textId="49F58B2A" w:rsidR="00F21C14" w:rsidRPr="00400509" w:rsidRDefault="00E0796F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Client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(Bel</w:t>
      </w:r>
      <w:r w:rsidR="00E90E7D">
        <w:rPr>
          <w:rFonts w:ascii="Arial" w:eastAsiaTheme="minorHAnsi" w:hAnsi="Arial" w:cs="Arial"/>
          <w:b/>
          <w:sz w:val="16"/>
          <w:szCs w:val="16"/>
          <w:lang w:val="en-GB"/>
        </w:rPr>
        <w:t>fius)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……………………………………. Tel: …………………..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 w:rsidR="00E90E7D">
        <w:rPr>
          <w:rFonts w:ascii="Arial" w:eastAsiaTheme="minorHAnsi" w:hAnsi="Arial" w:cs="Arial"/>
          <w:b/>
          <w:sz w:val="16"/>
          <w:szCs w:val="16"/>
          <w:lang w:val="en-GB"/>
        </w:rPr>
        <w:t>Signature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…………………</w:t>
      </w:r>
    </w:p>
    <w:p w14:paraId="16F770B4" w14:textId="1B429456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Work manager</w:t>
      </w:r>
      <w:r w:rsidR="0006301E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………………………….</w:t>
      </w:r>
      <w:r w:rsidR="0006301E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Tel: …………………..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Signature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…………………</w:t>
      </w:r>
    </w:p>
    <w:p w14:paraId="2DAB6F4D" w14:textId="5556D6FD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Worker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1: …………………………………………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  <w:t>Tel: …………………...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Signature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…………………</w:t>
      </w:r>
    </w:p>
    <w:p w14:paraId="24D9A282" w14:textId="2135B28C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Worker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2: …………………………………………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  <w:t>Tel: …………………...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Signature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…………………</w:t>
      </w:r>
    </w:p>
    <w:p w14:paraId="4C3C1E48" w14:textId="7CED7634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Worker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3: …………………………………………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  <w:t>Tel: …………………...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Signature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…………………</w:t>
      </w:r>
    </w:p>
    <w:p w14:paraId="39628DD1" w14:textId="77777777" w:rsidR="00F21C14" w:rsidRPr="00400509" w:rsidRDefault="00F21C14" w:rsidP="00F21C14">
      <w:pPr>
        <w:widowControl/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14E766B7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0C5C4184" w14:textId="7A69575A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Location of the works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………………………………………………………………………………………………………………….</w:t>
      </w:r>
    </w:p>
    <w:p w14:paraId="4A4A1FEC" w14:textId="2EAAB2EB" w:rsidR="00F21C14" w:rsidRPr="00400509" w:rsidRDefault="00E90E7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Description of the works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…………………………………………………………………………………………………………</w:t>
      </w:r>
    </w:p>
    <w:p w14:paraId="18B778B4" w14:textId="787AEDAB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0    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Fire hazard (see fire permit below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)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 xml:space="preserve">0  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Electrocution hazard</w:t>
      </w:r>
    </w:p>
    <w:p w14:paraId="519E4E4E" w14:textId="4593F1F0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Working at heights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Excavation and groundworks</w:t>
      </w:r>
    </w:p>
    <w:p w14:paraId="412EFA07" w14:textId="4325DD1E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Interruption of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safety provisions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Enclosed space</w:t>
      </w:r>
    </w:p>
    <w:p w14:paraId="423AA367" w14:textId="4120A73B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 xml:space="preserve">Contact 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with chemical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and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biologi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cal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agent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Open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ing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</w:t>
      </w:r>
      <w:r w:rsidR="009D30BC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pipes</w:t>
      </w:r>
    </w:p>
    <w:p w14:paraId="5E9B7D7C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0E29DA70" w14:textId="427BF827" w:rsidR="00F21C14" w:rsidRPr="00400509" w:rsidRDefault="009D30BC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Start of works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ab/>
        <w:t>Date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ab/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Time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</w:t>
      </w:r>
    </w:p>
    <w:p w14:paraId="76ADACBD" w14:textId="77777777" w:rsidR="00F21C14" w:rsidRPr="00400509" w:rsidRDefault="00F21C14" w:rsidP="00F21C14">
      <w:pPr>
        <w:widowControl/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7FC8B562" w14:textId="46C9D7BA" w:rsidR="00F21C14" w:rsidRPr="00400509" w:rsidRDefault="00571527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>Possible risks and nuisance</w:t>
      </w:r>
      <w:r w:rsidR="00F21C14" w:rsidRPr="00400509">
        <w:rPr>
          <w:rFonts w:ascii="Arial" w:eastAsiaTheme="minorHAnsi" w:hAnsi="Arial" w:cs="Arial"/>
          <w:b/>
          <w:sz w:val="22"/>
          <w:szCs w:val="22"/>
          <w:lang w:val="en-GB"/>
        </w:rPr>
        <w:t xml:space="preserve">: </w:t>
      </w:r>
    </w:p>
    <w:p w14:paraId="51E37201" w14:textId="6B8055EF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0    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Falling objects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 xml:space="preserve">0  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Heat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/ 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Cold</w:t>
      </w:r>
    </w:p>
    <w:p w14:paraId="1D995E84" w14:textId="44364C5D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Fall from a higher level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Humidity</w:t>
      </w:r>
    </w:p>
    <w:p w14:paraId="1FCBB2BD" w14:textId="4CDD8215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Electrical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 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risk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Noise</w:t>
      </w:r>
    </w:p>
    <w:p w14:paraId="6494CCC2" w14:textId="46651D72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Burns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Vibrations</w:t>
      </w:r>
    </w:p>
    <w:p w14:paraId="3B800EFC" w14:textId="3DB65EA3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Isolated work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 xml:space="preserve">Splashes </w:t>
      </w:r>
    </w:p>
    <w:p w14:paraId="3ACBB197" w14:textId="5B7D4AFE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 xml:space="preserve">Gas, 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vapours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56B58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Flying shards</w:t>
      </w:r>
    </w:p>
    <w:p w14:paraId="3368B1BE" w14:textId="6D7A220B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Chemical nuisance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56B58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Crushing</w:t>
      </w:r>
    </w:p>
    <w:p w14:paraId="52778F3A" w14:textId="193A7F9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Asbest</w:t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os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56B58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Cuts</w:t>
      </w:r>
    </w:p>
    <w:p w14:paraId="4FBE8FAB" w14:textId="748AFB63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571527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Dust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ab/>
      </w:r>
      <w:r w:rsidR="00956B58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Other</w:t>
      </w:r>
      <w:r w:rsidRPr="00400509">
        <w:rPr>
          <w:rFonts w:ascii="Arial" w:eastAsiaTheme="minorHAnsi" w:hAnsi="Arial" w:cs="Arial"/>
          <w:b/>
          <w:w w:val="105"/>
          <w:sz w:val="16"/>
          <w:szCs w:val="16"/>
          <w:lang w:val="en-GB"/>
        </w:rPr>
        <w:t>: ……………………………………</w:t>
      </w:r>
    </w:p>
    <w:p w14:paraId="5C9A66AA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</w:p>
    <w:p w14:paraId="2A6175E7" w14:textId="77777777" w:rsidR="001E57E5" w:rsidRPr="00400509" w:rsidRDefault="001E57E5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0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05"/>
          <w:sz w:val="16"/>
          <w:szCs w:val="16"/>
          <w:lang w:val="en-GB"/>
        </w:rPr>
      </w:pPr>
    </w:p>
    <w:p w14:paraId="77F4F934" w14:textId="24E4B80C" w:rsidR="00F21C14" w:rsidRPr="00400509" w:rsidRDefault="008A1FC2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To be provided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: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ab/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Emergency provisions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: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Workplace measures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:</w:t>
      </w:r>
    </w:p>
    <w:p w14:paraId="0C093B60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8"/>
          <w:szCs w:val="18"/>
          <w:lang w:val="en-GB"/>
        </w:rPr>
      </w:pPr>
    </w:p>
    <w:p w14:paraId="59379289" w14:textId="49668D58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8"/>
          <w:szCs w:val="18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8"/>
          <w:szCs w:val="18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PPE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Emergency shower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Marking off installations</w:t>
      </w:r>
    </w:p>
    <w:p w14:paraId="43FD889B" w14:textId="197A05BD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trousers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First Aid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Provide escape routes</w:t>
      </w:r>
    </w:p>
    <w:p w14:paraId="706E7F4B" w14:textId="10F6C5B4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jacket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 xml:space="preserve">Telephone 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Remove fuses</w:t>
      </w:r>
    </w:p>
    <w:p w14:paraId="5A164A0B" w14:textId="5788085F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safety shoes/boots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Emergency masks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Activate emergency stop</w:t>
      </w:r>
    </w:p>
    <w:p w14:paraId="2423741F" w14:textId="1BD6F2BF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gloves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Extinguishers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Clear surroundings</w:t>
      </w:r>
    </w:p>
    <w:p w14:paraId="7F2A80DB" w14:textId="27AA7A00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- helm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et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Fall protection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Seal o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 xml:space="preserve">pening in </w:t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floor</w:t>
      </w:r>
    </w:p>
    <w:p w14:paraId="1C9E4939" w14:textId="5D4770CB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safety glasses/goggles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Lifeline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Warning signs</w:t>
      </w:r>
    </w:p>
    <w:p w14:paraId="7F6BC654" w14:textId="3BE8BA82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- 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breathing protection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Absorpti</w:t>
      </w:r>
      <w:r w:rsidR="008A1FC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on materi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al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06301E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Remove</w:t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 xml:space="preserve"> waste</w:t>
      </w:r>
    </w:p>
    <w:p w14:paraId="64A46E50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- ………………………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………………………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 xml:space="preserve">0 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……………………………………</w:t>
      </w:r>
    </w:p>
    <w:p w14:paraId="1328DF30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Ladder</w:t>
      </w:r>
    </w:p>
    <w:p w14:paraId="2206EC09" w14:textId="1000E711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Scaffolding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 xml:space="preserve"> / </w:t>
      </w:r>
      <w:r w:rsidR="00B35D76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elevated work platform</w:t>
      </w:r>
    </w:p>
    <w:p w14:paraId="7E99E690" w14:textId="70D646C9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10362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Earthing wire</w:t>
      </w:r>
    </w:p>
    <w:p w14:paraId="712F2596" w14:textId="71CDE642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Radio contact (walk</w:t>
      </w:r>
      <w:r w:rsidR="0010362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ie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-talk</w:t>
      </w:r>
      <w:r w:rsidR="0010362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ie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 xml:space="preserve"> / </w:t>
      </w:r>
      <w:r w:rsidR="0010362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mobile phone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)</w:t>
      </w:r>
    </w:p>
    <w:p w14:paraId="38C1CE53" w14:textId="4CD161C5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</w:r>
      <w:r w:rsidR="00103622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Emergency lighting</w:t>
      </w:r>
    </w:p>
    <w:p w14:paraId="7E15101A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8"/>
          <w:szCs w:val="18"/>
          <w:lang w:val="en-GB"/>
        </w:rPr>
      </w:pP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>0</w:t>
      </w:r>
      <w:r w:rsidRPr="00400509">
        <w:rPr>
          <w:rFonts w:ascii="Arial" w:eastAsiaTheme="minorHAnsi" w:hAnsi="Arial" w:cs="Arial"/>
          <w:b/>
          <w:w w:val="110"/>
          <w:sz w:val="16"/>
          <w:szCs w:val="16"/>
          <w:lang w:val="en-GB"/>
        </w:rPr>
        <w:tab/>
        <w:t>………………………………………………………………………………………………………………………………</w:t>
      </w:r>
    </w:p>
    <w:p w14:paraId="0917C05E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8"/>
          <w:szCs w:val="18"/>
          <w:lang w:val="en-GB"/>
        </w:rPr>
      </w:pPr>
    </w:p>
    <w:p w14:paraId="6F3B80A1" w14:textId="77777777" w:rsidR="00F21C14" w:rsidRPr="00400509" w:rsidRDefault="00F21C14" w:rsidP="00F21C14">
      <w:pPr>
        <w:widowControl/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8"/>
          <w:szCs w:val="18"/>
          <w:lang w:val="en-GB"/>
        </w:rPr>
      </w:pPr>
    </w:p>
    <w:p w14:paraId="58C2A051" w14:textId="77777777" w:rsidR="00F21C14" w:rsidRPr="00400509" w:rsidRDefault="00F21C14" w:rsidP="00F21C14">
      <w:pPr>
        <w:widowControl/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8"/>
          <w:szCs w:val="18"/>
          <w:lang w:val="en-GB"/>
        </w:rPr>
      </w:pPr>
    </w:p>
    <w:p w14:paraId="3D8D18C5" w14:textId="0760CD2D" w:rsidR="00F21C14" w:rsidRPr="00400509" w:rsidRDefault="00103622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>Fire permit</w:t>
      </w:r>
      <w:r w:rsidR="00F21C14" w:rsidRPr="00400509">
        <w:rPr>
          <w:rFonts w:ascii="Arial" w:eastAsiaTheme="minorHAnsi" w:hAnsi="Arial" w:cs="Arial"/>
          <w:b/>
          <w:w w:val="110"/>
          <w:sz w:val="22"/>
          <w:szCs w:val="22"/>
          <w:lang w:val="en-GB"/>
        </w:rPr>
        <w:t xml:space="preserve">: </w:t>
      </w:r>
    </w:p>
    <w:p w14:paraId="68FC1322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6"/>
          <w:szCs w:val="16"/>
          <w:lang w:val="en-GB"/>
        </w:rPr>
      </w:pPr>
    </w:p>
    <w:p w14:paraId="2976E9D4" w14:textId="61324DAE" w:rsidR="00F21C14" w:rsidRPr="00400509" w:rsidRDefault="00103622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A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FIRE PERMIT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is used to PREVENT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FIRE or EXPLOSION HAZARDS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that occur when working with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open fire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naked flames or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heat point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(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welding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cutting, soldering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 w:rsidR="00667AA3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paint stripping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 w:rsidR="00667AA3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burning off paint or varnish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 w:rsidR="00667AA3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thawing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, </w:t>
      </w:r>
      <w:r w:rsidR="00667AA3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etc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.).</w:t>
      </w:r>
    </w:p>
    <w:p w14:paraId="51F521C3" w14:textId="79ACCA17" w:rsidR="00F21C14" w:rsidRPr="00400509" w:rsidRDefault="00667AA3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This permit is issued by the COMPANY HEAD or by an authorised representative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for any such work carried out in the company, either by company staff or by external workers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.</w:t>
      </w:r>
    </w:p>
    <w:p w14:paraId="441D1513" w14:textId="32B6B58A" w:rsidR="00F21C14" w:rsidRPr="00400509" w:rsidRDefault="00667AA3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THE VALIDITY OF THE PERMIT IS LIMITED TO 1 DAY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.</w:t>
      </w:r>
    </w:p>
    <w:p w14:paraId="2ABE4E93" w14:textId="7E1D85BE" w:rsidR="00F21C14" w:rsidRPr="00400509" w:rsidRDefault="005E2CC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17"/>
        </w:tabs>
        <w:kinsoku w:val="0"/>
        <w:overflowPunct w:val="0"/>
        <w:autoSpaceDE w:val="0"/>
        <w:autoSpaceDN w:val="0"/>
        <w:adjustRightInd w:val="0"/>
        <w:spacing w:line="278" w:lineRule="exact"/>
        <w:rPr>
          <w:rFonts w:ascii="Arial" w:eastAsiaTheme="minorHAnsi" w:hAnsi="Arial" w:cs="Arial"/>
          <w:b/>
          <w:w w:val="110"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It is not intended for permanent workplaces where all required precautions have been taken</w:t>
      </w:r>
      <w:r w:rsidR="00F21C14" w:rsidRPr="00400509">
        <w:rPr>
          <w:rFonts w:ascii="Arial" w:eastAsiaTheme="minorHAnsi" w:hAnsi="Arial" w:cs="Arial"/>
          <w:b/>
          <w:w w:val="110"/>
          <w:sz w:val="12"/>
          <w:szCs w:val="12"/>
          <w:lang w:val="en-GB"/>
        </w:rPr>
        <w:t>.</w:t>
      </w:r>
    </w:p>
    <w:p w14:paraId="61D91A9E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60DF0899" w14:textId="06D6E969" w:rsidR="00F21C14" w:rsidRPr="00400509" w:rsidRDefault="005E2CCD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Special precautions specific to the work to be carried out or to the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facility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: </w:t>
      </w:r>
    </w:p>
    <w:p w14:paraId="6759B051" w14:textId="0065DFEC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4"/>
          <w:szCs w:val="14"/>
          <w:lang w:val="en-GB"/>
        </w:rPr>
      </w:pP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0 </w:t>
      </w:r>
      <w:r w:rsidR="005E2CCD">
        <w:rPr>
          <w:rFonts w:ascii="Arial" w:eastAsiaTheme="minorHAnsi" w:hAnsi="Arial" w:cs="Arial"/>
          <w:b/>
          <w:sz w:val="14"/>
          <w:szCs w:val="14"/>
          <w:lang w:val="en-GB"/>
        </w:rPr>
        <w:t>Switch off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</w:t>
      </w:r>
      <w:r w:rsidR="005E2CCD">
        <w:rPr>
          <w:rFonts w:ascii="Arial" w:eastAsiaTheme="minorHAnsi" w:hAnsi="Arial" w:cs="Arial"/>
          <w:b/>
          <w:sz w:val="14"/>
          <w:szCs w:val="14"/>
          <w:lang w:val="en-GB"/>
        </w:rPr>
        <w:t>fire, gas and smoke detection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="005E2CCD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Control air and ventilation supply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Mark off workspace</w:t>
      </w:r>
    </w:p>
    <w:p w14:paraId="76CE125A" w14:textId="5404671E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4"/>
          <w:szCs w:val="14"/>
          <w:lang w:val="en-GB"/>
        </w:rPr>
      </w:pP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Remove flammable materials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 xml:space="preserve">Earthing and locking 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>procedure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ab/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Power type fire extinguisher</w:t>
      </w:r>
    </w:p>
    <w:p w14:paraId="5AA2FB5B" w14:textId="1326C2E1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0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Personal Protective Equipment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: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Earplugs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-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Gloves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–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Welding blankets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–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Welding masks</w:t>
      </w:r>
      <w:r w:rsidRPr="00400509">
        <w:rPr>
          <w:rFonts w:ascii="Arial" w:eastAsiaTheme="minorHAnsi" w:hAnsi="Arial" w:cs="Arial"/>
          <w:b/>
          <w:sz w:val="14"/>
          <w:szCs w:val="14"/>
          <w:lang w:val="en-GB"/>
        </w:rPr>
        <w:t xml:space="preserve"> – 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Welding go</w:t>
      </w:r>
      <w:r w:rsidR="0047633E">
        <w:rPr>
          <w:rFonts w:ascii="Arial" w:eastAsiaTheme="minorHAnsi" w:hAnsi="Arial" w:cs="Arial"/>
          <w:b/>
          <w:sz w:val="14"/>
          <w:szCs w:val="14"/>
          <w:lang w:val="en-GB"/>
        </w:rPr>
        <w:t>g</w:t>
      </w:r>
      <w:r w:rsidR="00C40F55">
        <w:rPr>
          <w:rFonts w:ascii="Arial" w:eastAsiaTheme="minorHAnsi" w:hAnsi="Arial" w:cs="Arial"/>
          <w:b/>
          <w:sz w:val="14"/>
          <w:szCs w:val="14"/>
          <w:lang w:val="en-GB"/>
        </w:rPr>
        <w:t>gles</w:t>
      </w:r>
      <w:r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</w:p>
    <w:p w14:paraId="3991CB38" w14:textId="77777777" w:rsidR="00F21C14" w:rsidRPr="00400509" w:rsidRDefault="00F21C14" w:rsidP="00F21C14">
      <w:pPr>
        <w:widowControl/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292DF22C" w14:textId="0A0DE8D4" w:rsidR="00F21C14" w:rsidRPr="00400509" w:rsidRDefault="00830D7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>After the works have ended</w:t>
      </w:r>
    </w:p>
    <w:p w14:paraId="62B038C1" w14:textId="07CC9F78" w:rsidR="00F21C14" w:rsidRPr="00400509" w:rsidRDefault="00A9531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the work manager will confirm that the works have been carried out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>
        <w:rPr>
          <w:rFonts w:ascii="Arial" w:eastAsiaTheme="minorHAnsi" w:hAnsi="Arial" w:cs="Arial"/>
          <w:b/>
          <w:sz w:val="12"/>
          <w:szCs w:val="12"/>
          <w:lang w:val="en-GB"/>
        </w:rPr>
        <w:t xml:space="preserve">and have been </w:t>
      </w:r>
      <w:r w:rsidRPr="00A95316">
        <w:rPr>
          <w:rFonts w:ascii="Arial" w:eastAsiaTheme="minorHAnsi" w:hAnsi="Arial" w:cs="Arial"/>
          <w:b/>
          <w:sz w:val="12"/>
          <w:szCs w:val="12"/>
          <w:u w:val="single"/>
          <w:lang w:val="en-GB"/>
        </w:rPr>
        <w:t>left in</w:t>
      </w:r>
      <w:r w:rsidR="00F21C14" w:rsidRPr="00A95316">
        <w:rPr>
          <w:rFonts w:ascii="Arial" w:eastAsiaTheme="minorHAnsi" w:hAnsi="Arial" w:cs="Arial"/>
          <w:b/>
          <w:sz w:val="12"/>
          <w:szCs w:val="12"/>
          <w:u w:val="single"/>
          <w:lang w:val="en-GB"/>
        </w:rPr>
        <w:t xml:space="preserve"> </w:t>
      </w:r>
      <w:r>
        <w:rPr>
          <w:rFonts w:ascii="Arial" w:eastAsiaTheme="minorHAnsi" w:hAnsi="Arial" w:cs="Arial"/>
          <w:b/>
          <w:sz w:val="12"/>
          <w:szCs w:val="12"/>
          <w:u w:val="single"/>
          <w:lang w:val="en-GB"/>
        </w:rPr>
        <w:t>safe condition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; </w:t>
      </w:r>
      <w:r>
        <w:rPr>
          <w:rFonts w:ascii="Arial" w:eastAsiaTheme="minorHAnsi" w:hAnsi="Arial" w:cs="Arial"/>
          <w:b/>
          <w:sz w:val="12"/>
          <w:szCs w:val="12"/>
          <w:lang w:val="en-GB"/>
        </w:rPr>
        <w:t>the permit needs to be signed again for this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.</w:t>
      </w:r>
    </w:p>
    <w:p w14:paraId="1D7E3BDA" w14:textId="685684C3" w:rsidR="00F21C14" w:rsidRPr="00400509" w:rsidRDefault="00135A7B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2"/>
          <w:szCs w:val="12"/>
          <w:lang w:val="en-GB"/>
        </w:rPr>
      </w:pPr>
      <w:r>
        <w:rPr>
          <w:rFonts w:ascii="Arial" w:eastAsiaTheme="minorHAnsi" w:hAnsi="Arial" w:cs="Arial"/>
          <w:b/>
          <w:sz w:val="12"/>
          <w:szCs w:val="12"/>
          <w:lang w:val="en-GB"/>
        </w:rPr>
        <w:t>The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E0796F">
        <w:rPr>
          <w:rFonts w:ascii="Arial" w:eastAsiaTheme="minorHAnsi" w:hAnsi="Arial" w:cs="Arial"/>
          <w:b/>
          <w:sz w:val="12"/>
          <w:szCs w:val="12"/>
          <w:lang w:val="en-GB"/>
        </w:rPr>
        <w:t>client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A95316">
        <w:rPr>
          <w:rFonts w:ascii="Arial" w:eastAsiaTheme="minorHAnsi" w:hAnsi="Arial" w:cs="Arial"/>
          <w:b/>
          <w:sz w:val="12"/>
          <w:szCs w:val="12"/>
          <w:lang w:val="en-GB"/>
        </w:rPr>
        <w:t>will check this and also sign the work permit for acceptance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 xml:space="preserve"> </w:t>
      </w:r>
      <w:r w:rsidR="00A95316">
        <w:rPr>
          <w:rFonts w:ascii="Arial" w:eastAsiaTheme="minorHAnsi" w:hAnsi="Arial" w:cs="Arial"/>
          <w:b/>
          <w:sz w:val="12"/>
          <w:szCs w:val="12"/>
          <w:lang w:val="en-GB"/>
        </w:rPr>
        <w:t>at the end of the works</w:t>
      </w:r>
      <w:r w:rsidR="00F21C14" w:rsidRPr="00400509">
        <w:rPr>
          <w:rFonts w:ascii="Arial" w:eastAsiaTheme="minorHAnsi" w:hAnsi="Arial" w:cs="Arial"/>
          <w:b/>
          <w:sz w:val="12"/>
          <w:szCs w:val="12"/>
          <w:lang w:val="en-GB"/>
        </w:rPr>
        <w:t>.</w:t>
      </w:r>
    </w:p>
    <w:p w14:paraId="0ECAD7B7" w14:textId="77777777" w:rsidR="00F21C14" w:rsidRPr="00400509" w:rsidRDefault="00F21C14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</w:p>
    <w:p w14:paraId="16C23FD4" w14:textId="7B662E4D" w:rsidR="00F21C14" w:rsidRPr="00400509" w:rsidRDefault="00A9531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Date and time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eastAsiaTheme="minorHAnsi" w:hAnsi="Arial" w:cs="Arial"/>
          <w:b/>
          <w:sz w:val="16"/>
          <w:szCs w:val="16"/>
          <w:lang w:val="en-GB"/>
        </w:rPr>
        <w:t>works ended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……………………………………………………………………………………………….</w:t>
      </w:r>
    </w:p>
    <w:p w14:paraId="35177245" w14:textId="4EE5DDB1" w:rsidR="00F21C14" w:rsidRPr="00400509" w:rsidRDefault="00E0796F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Client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 xml:space="preserve"> (Belfius): ……………………………………………………………………………………………………………………..</w:t>
      </w:r>
    </w:p>
    <w:p w14:paraId="5F879B21" w14:textId="06F018E5" w:rsidR="00F21C14" w:rsidRPr="00400509" w:rsidRDefault="00A95316" w:rsidP="00F21C14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rPr>
          <w:rFonts w:ascii="Arial" w:eastAsiaTheme="minorHAnsi" w:hAnsi="Arial" w:cs="Arial"/>
          <w:b/>
          <w:sz w:val="16"/>
          <w:szCs w:val="16"/>
          <w:lang w:val="en-GB"/>
        </w:rPr>
      </w:pPr>
      <w:r>
        <w:rPr>
          <w:rFonts w:ascii="Arial" w:eastAsiaTheme="minorHAnsi" w:hAnsi="Arial" w:cs="Arial"/>
          <w:b/>
          <w:sz w:val="16"/>
          <w:szCs w:val="16"/>
          <w:lang w:val="en-GB"/>
        </w:rPr>
        <w:t>Work manager</w:t>
      </w:r>
      <w:r w:rsidR="00F21C14" w:rsidRPr="00400509">
        <w:rPr>
          <w:rFonts w:ascii="Arial" w:eastAsiaTheme="minorHAnsi" w:hAnsi="Arial" w:cs="Arial"/>
          <w:b/>
          <w:sz w:val="16"/>
          <w:szCs w:val="16"/>
          <w:lang w:val="en-GB"/>
        </w:rPr>
        <w:t>: ………………………………………………………………………………………………………………………</w:t>
      </w:r>
    </w:p>
    <w:p w14:paraId="70572790" w14:textId="77777777" w:rsidR="00F21C14" w:rsidRPr="00400509" w:rsidRDefault="00F21C14" w:rsidP="00F21C14">
      <w:pPr>
        <w:rPr>
          <w:lang w:val="en-GB"/>
        </w:rPr>
      </w:pPr>
    </w:p>
    <w:p w14:paraId="5A95B2B3" w14:textId="77777777" w:rsidR="009C1D28" w:rsidRPr="00400509" w:rsidRDefault="009C1D28" w:rsidP="009C1D28">
      <w:pPr>
        <w:rPr>
          <w:lang w:val="en-GB"/>
        </w:rPr>
      </w:pPr>
    </w:p>
    <w:p w14:paraId="3BF572BE" w14:textId="77777777" w:rsidR="009C1D28" w:rsidRPr="00400509" w:rsidRDefault="009C1D28" w:rsidP="009C1D28">
      <w:pPr>
        <w:rPr>
          <w:lang w:val="en-GB"/>
        </w:rPr>
      </w:pPr>
    </w:p>
    <w:p w14:paraId="523FA436" w14:textId="77777777" w:rsidR="00583807" w:rsidRPr="00400509" w:rsidRDefault="00583807" w:rsidP="009C1D28">
      <w:pPr>
        <w:rPr>
          <w:lang w:val="en-GB"/>
        </w:rPr>
      </w:pPr>
    </w:p>
    <w:p w14:paraId="6E8B8681" w14:textId="77777777" w:rsidR="00F21C14" w:rsidRPr="00400509" w:rsidRDefault="00F21C14" w:rsidP="009C1D28">
      <w:pPr>
        <w:rPr>
          <w:lang w:val="en-GB"/>
        </w:rPr>
      </w:pPr>
    </w:p>
    <w:p w14:paraId="79B3E95D" w14:textId="7B95803C" w:rsidR="009C1D28" w:rsidRPr="00400509" w:rsidRDefault="00DA3A85" w:rsidP="009C1D28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16"/>
          <w:szCs w:val="16"/>
          <w:u w:val="single"/>
          <w:lang w:val="en-GB"/>
        </w:rPr>
        <w:t>Appendix</w:t>
      </w:r>
      <w:r w:rsidR="009C1D28" w:rsidRPr="00400509">
        <w:rPr>
          <w:rFonts w:ascii="Arial" w:hAnsi="Arial" w:cs="Arial"/>
          <w:b/>
          <w:sz w:val="16"/>
          <w:szCs w:val="16"/>
          <w:u w:val="single"/>
          <w:lang w:val="en-GB"/>
        </w:rPr>
        <w:t xml:space="preserve"> 4: </w:t>
      </w:r>
      <w:r>
        <w:rPr>
          <w:rFonts w:ascii="Arial" w:hAnsi="Arial" w:cs="Arial"/>
          <w:b/>
          <w:sz w:val="16"/>
          <w:szCs w:val="16"/>
          <w:u w:val="single"/>
          <w:lang w:val="en-GB"/>
        </w:rPr>
        <w:t>Possible</w:t>
      </w:r>
      <w:r w:rsidR="009C1D28" w:rsidRPr="00400509">
        <w:rPr>
          <w:rFonts w:ascii="Arial" w:hAnsi="Arial" w:cs="Arial"/>
          <w:b/>
          <w:sz w:val="16"/>
          <w:szCs w:val="16"/>
          <w:u w:val="single"/>
          <w:lang w:val="en-GB"/>
        </w:rPr>
        <w:t xml:space="preserve"> pictogram</w:t>
      </w:r>
      <w:r>
        <w:rPr>
          <w:rFonts w:ascii="Arial" w:hAnsi="Arial" w:cs="Arial"/>
          <w:b/>
          <w:sz w:val="16"/>
          <w:szCs w:val="16"/>
          <w:u w:val="single"/>
          <w:lang w:val="en-GB"/>
        </w:rPr>
        <w:t>s</w:t>
      </w:r>
    </w:p>
    <w:p w14:paraId="060C8136" w14:textId="77777777" w:rsidR="00F933EE" w:rsidRPr="00400509" w:rsidRDefault="00F933EE" w:rsidP="00B26265">
      <w:pPr>
        <w:widowControl/>
        <w:tabs>
          <w:tab w:val="left" w:pos="1702"/>
          <w:tab w:val="left" w:pos="4537"/>
        </w:tabs>
        <w:jc w:val="both"/>
        <w:rPr>
          <w:rFonts w:ascii="Arial" w:hAnsi="Arial"/>
          <w:color w:val="C0504D"/>
          <w:lang w:val="en-GB"/>
        </w:rPr>
      </w:pPr>
    </w:p>
    <w:p w14:paraId="28C5A1CD" w14:textId="77777777" w:rsidR="00C1343E" w:rsidRPr="00400509" w:rsidRDefault="00C1343E" w:rsidP="00C1343E">
      <w:pPr>
        <w:rPr>
          <w:rFonts w:ascii="Arial" w:hAnsi="Arial" w:cs="Arial"/>
          <w:b/>
          <w:color w:val="3366FF"/>
          <w:u w:val="single"/>
          <w:lang w:val="en-GB"/>
        </w:rPr>
      </w:pPr>
    </w:p>
    <w:p w14:paraId="40DCFD41" w14:textId="7E8074A2" w:rsidR="00CF7AC6" w:rsidRPr="00400509" w:rsidRDefault="006563CF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Prohibition pictograms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(</w:t>
      </w:r>
      <w:r>
        <w:rPr>
          <w:rFonts w:ascii="Arial" w:hAnsi="Arial" w:cs="Arial"/>
          <w:b/>
          <w:u w:val="single"/>
          <w:lang w:val="en-GB"/>
        </w:rPr>
        <w:t xml:space="preserve">round </w:t>
      </w:r>
      <w:r w:rsidR="00C42047">
        <w:rPr>
          <w:rFonts w:ascii="Arial" w:hAnsi="Arial" w:cs="Arial"/>
          <w:b/>
          <w:u w:val="single"/>
          <w:lang w:val="en-GB"/>
        </w:rPr>
        <w:t xml:space="preserve">white </w:t>
      </w:r>
      <w:r>
        <w:rPr>
          <w:rFonts w:ascii="Arial" w:hAnsi="Arial" w:cs="Arial"/>
          <w:b/>
          <w:u w:val="single"/>
          <w:lang w:val="en-GB"/>
        </w:rPr>
        <w:t>sign with red edge and cross stripe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– </w:t>
      </w:r>
      <w:r>
        <w:rPr>
          <w:rFonts w:ascii="Arial" w:hAnsi="Arial" w:cs="Arial"/>
          <w:b/>
          <w:u w:val="single"/>
          <w:lang w:val="en-GB"/>
        </w:rPr>
        <w:t>black symbol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) </w:t>
      </w:r>
    </w:p>
    <w:p w14:paraId="78EC80E6" w14:textId="77777777" w:rsidR="00CF7AC6" w:rsidRPr="00400509" w:rsidRDefault="00CF7AC6" w:rsidP="00C1343E">
      <w:pPr>
        <w:rPr>
          <w:rFonts w:ascii="Arial" w:hAnsi="Arial" w:cs="Arial"/>
          <w:color w:val="C0504D"/>
          <w:lang w:val="en-GB"/>
        </w:rPr>
      </w:pPr>
      <w:r w:rsidRPr="00400509">
        <w:rPr>
          <w:rFonts w:ascii="Arial" w:hAnsi="Arial" w:cs="Arial"/>
          <w:color w:val="C0504D"/>
          <w:lang w:val="en-GB"/>
        </w:rPr>
        <w:tab/>
      </w:r>
    </w:p>
    <w:p w14:paraId="2419F30A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tbl>
      <w:tblPr>
        <w:tblW w:w="8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2"/>
        <w:gridCol w:w="1185"/>
        <w:gridCol w:w="2868"/>
      </w:tblGrid>
      <w:tr w:rsidR="00CF7AC6" w:rsidRPr="00400509" w14:paraId="320A5480" w14:textId="77777777" w:rsidTr="00CF7AC6">
        <w:tc>
          <w:tcPr>
            <w:tcW w:w="1242" w:type="dxa"/>
            <w:vAlign w:val="center"/>
          </w:tcPr>
          <w:p w14:paraId="128D874D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A2BB071" wp14:editId="591CB73D">
                  <wp:extent cx="619125" cy="619125"/>
                  <wp:effectExtent l="0" t="0" r="9525" b="9525"/>
                  <wp:docPr id="2" name="Afbeelding 35" descr="D:\P&amp;B\pictogrammen\P_fi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 descr="D:\P&amp;B\pictogrammen\P_fi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5A8C3F15" w14:textId="17ADD43E" w:rsidR="00CF7AC6" w:rsidRPr="00400509" w:rsidRDefault="006563C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naked flames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515CE59D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DAE9758" wp14:editId="6DF0F24B">
                  <wp:extent cx="576580" cy="576580"/>
                  <wp:effectExtent l="0" t="0" r="0" b="0"/>
                  <wp:docPr id="3" name="Afbeelding 36" descr="D:\P&amp;B\pictogrammen\P_smok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 descr="D:\P&amp;B\pictogrammen\P_smok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73E1A1D5" w14:textId="5C981F33" w:rsidR="00CF7AC6" w:rsidRPr="00400509" w:rsidRDefault="006563C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smoking </w:t>
            </w:r>
          </w:p>
        </w:tc>
      </w:tr>
      <w:tr w:rsidR="00CF7AC6" w:rsidRPr="00400509" w14:paraId="7BA4FF63" w14:textId="77777777" w:rsidTr="00CF7AC6">
        <w:tc>
          <w:tcPr>
            <w:tcW w:w="1242" w:type="dxa"/>
          </w:tcPr>
          <w:p w14:paraId="51589089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4F8C1397" wp14:editId="4BD87ADF">
                  <wp:extent cx="619125" cy="619125"/>
                  <wp:effectExtent l="0" t="0" r="9525" b="9525"/>
                  <wp:docPr id="4" name="Afbeelding 37" descr="D:\P&amp;B\pictogrammen\P_pho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 descr="D:\P&amp;B\pictogrammen\P_pho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4DADB009" w14:textId="21F206D0" w:rsidR="00CF7AC6" w:rsidRPr="00400509" w:rsidRDefault="006563C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Switch off mobile phones</w:t>
            </w:r>
          </w:p>
        </w:tc>
        <w:tc>
          <w:tcPr>
            <w:tcW w:w="1185" w:type="dxa"/>
          </w:tcPr>
          <w:p w14:paraId="1B472210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4AEE8FE2" wp14:editId="3D12A6E5">
                  <wp:extent cx="600075" cy="600075"/>
                  <wp:effectExtent l="0" t="0" r="9525" b="9525"/>
                  <wp:docPr id="5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12F27CA8" w14:textId="4CB2689F" w:rsidR="00CF7AC6" w:rsidRPr="00400509" w:rsidRDefault="006563C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entry</w:t>
            </w:r>
          </w:p>
        </w:tc>
      </w:tr>
      <w:tr w:rsidR="00CF7AC6" w:rsidRPr="00400509" w14:paraId="0058DE30" w14:textId="77777777" w:rsidTr="00CF7AC6">
        <w:tc>
          <w:tcPr>
            <w:tcW w:w="1242" w:type="dxa"/>
          </w:tcPr>
          <w:p w14:paraId="03E66850" w14:textId="77777777" w:rsidR="00CF7AC6" w:rsidRPr="00400509" w:rsidRDefault="00881278" w:rsidP="00C1343E">
            <w:pPr>
              <w:rPr>
                <w:rFonts w:ascii="Arial" w:hAnsi="Arial" w:cs="Arial"/>
                <w:noProof/>
                <w:lang w:val="en-GB" w:eastAsia="nl-BE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0F997836" wp14:editId="0DA55B01">
                  <wp:extent cx="638175" cy="638175"/>
                  <wp:effectExtent l="0" t="0" r="9525" b="9525"/>
                  <wp:docPr id="6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393C758B" w14:textId="73675F6E" w:rsidR="00CF7AC6" w:rsidRPr="00400509" w:rsidRDefault="006563C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 not touch</w:t>
            </w:r>
          </w:p>
        </w:tc>
        <w:tc>
          <w:tcPr>
            <w:tcW w:w="1185" w:type="dxa"/>
          </w:tcPr>
          <w:p w14:paraId="5F761CFA" w14:textId="77777777" w:rsidR="00CF7AC6" w:rsidRPr="00400509" w:rsidRDefault="00CF7AC6" w:rsidP="00C1343E">
            <w:pPr>
              <w:rPr>
                <w:rFonts w:ascii="Arial" w:hAnsi="Arial" w:cs="Arial"/>
                <w:noProof/>
                <w:sz w:val="16"/>
                <w:szCs w:val="16"/>
                <w:lang w:val="en-GB" w:eastAsia="nl-BE"/>
              </w:rPr>
            </w:pPr>
          </w:p>
        </w:tc>
        <w:tc>
          <w:tcPr>
            <w:tcW w:w="2868" w:type="dxa"/>
            <w:vAlign w:val="center"/>
          </w:tcPr>
          <w:p w14:paraId="51428799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C50969A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6AAE7081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411EF5EE" w14:textId="60360BA1" w:rsidR="00CF7AC6" w:rsidRPr="00400509" w:rsidRDefault="00C42047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Instruction pictograms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(</w:t>
      </w:r>
      <w:r>
        <w:rPr>
          <w:rFonts w:ascii="Arial" w:hAnsi="Arial" w:cs="Arial"/>
          <w:b/>
          <w:u w:val="single"/>
          <w:lang w:val="en-GB"/>
        </w:rPr>
        <w:t>round blue sign with white symbol</w:t>
      </w:r>
      <w:r w:rsidR="00CF7AC6" w:rsidRPr="00400509">
        <w:rPr>
          <w:rFonts w:ascii="Arial" w:hAnsi="Arial" w:cs="Arial"/>
          <w:b/>
          <w:u w:val="single"/>
          <w:lang w:val="en-GB"/>
        </w:rPr>
        <w:t>)</w:t>
      </w:r>
    </w:p>
    <w:p w14:paraId="5BCD88F8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tbl>
      <w:tblPr>
        <w:tblW w:w="8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2"/>
        <w:gridCol w:w="1185"/>
        <w:gridCol w:w="2868"/>
      </w:tblGrid>
      <w:tr w:rsidR="00CF7AC6" w:rsidRPr="00400509" w14:paraId="27FA8B7D" w14:textId="77777777" w:rsidTr="00CF7AC6">
        <w:tc>
          <w:tcPr>
            <w:tcW w:w="1242" w:type="dxa"/>
            <w:vAlign w:val="center"/>
          </w:tcPr>
          <w:p w14:paraId="770C864E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1BA0EF5C" wp14:editId="080B6688">
                  <wp:extent cx="619125" cy="619125"/>
                  <wp:effectExtent l="0" t="0" r="9525" b="9525"/>
                  <wp:docPr id="7" name="Afbeelding 39" descr="D:\P&amp;B\pictogrammen\R_sho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 descr="D:\P&amp;B\pictogrammen\R_sho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368953F9" w14:textId="1DCF738C" w:rsidR="00CF7AC6" w:rsidRPr="00400509" w:rsidRDefault="00C4204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Safety shoes/boots compulsory</w:t>
            </w:r>
          </w:p>
        </w:tc>
        <w:tc>
          <w:tcPr>
            <w:tcW w:w="1185" w:type="dxa"/>
            <w:vAlign w:val="center"/>
          </w:tcPr>
          <w:p w14:paraId="4D675830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869152C" wp14:editId="325E0171">
                  <wp:extent cx="600075" cy="600075"/>
                  <wp:effectExtent l="0" t="0" r="9525" b="9525"/>
                  <wp:docPr id="8" name="Afbeelding 43" descr="D:\P&amp;B\pictogrammen\R_earp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 descr="D:\P&amp;B\pictogrammen\R_earp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10AF1663" w14:textId="509A9860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Hearing protection compulsory</w:t>
            </w:r>
          </w:p>
        </w:tc>
      </w:tr>
      <w:tr w:rsidR="00CF7AC6" w:rsidRPr="00BE2AB2" w14:paraId="612271A4" w14:textId="77777777" w:rsidTr="00CF7AC6">
        <w:tc>
          <w:tcPr>
            <w:tcW w:w="1242" w:type="dxa"/>
          </w:tcPr>
          <w:p w14:paraId="51C604BD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B6A1854" wp14:editId="103424E9">
                  <wp:extent cx="619125" cy="619125"/>
                  <wp:effectExtent l="0" t="0" r="9525" b="9525"/>
                  <wp:docPr id="9" name="Afbeelding 40" descr="D:\P&amp;B\pictogrammen\R_su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 descr="D:\P&amp;B\pictogrammen\R_sui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34B0A7B1" w14:textId="3D65532F" w:rsidR="00CF7AC6" w:rsidRPr="00400509" w:rsidRDefault="00C4204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Protective clothing compulsory</w:t>
            </w:r>
          </w:p>
        </w:tc>
        <w:tc>
          <w:tcPr>
            <w:tcW w:w="1185" w:type="dxa"/>
          </w:tcPr>
          <w:p w14:paraId="781E13C1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B78C2AE" wp14:editId="22D1645B">
                  <wp:extent cx="619125" cy="619125"/>
                  <wp:effectExtent l="0" t="0" r="9525" b="9525"/>
                  <wp:docPr id="10" name="Afbeelding 44" descr="D:\P&amp;B\pictogrammen\R_glov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 descr="D:\P&amp;B\pictogrammen\R_glov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34E8C6E1" w14:textId="4E006EAF" w:rsidR="00CF7AC6" w:rsidRPr="00400509" w:rsidRDefault="00C623CB" w:rsidP="00C623C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Gloves compulsory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(type 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depending on the task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CF7AC6" w:rsidRPr="00400509" w14:paraId="5201329A" w14:textId="77777777" w:rsidTr="00CF7AC6">
        <w:tc>
          <w:tcPr>
            <w:tcW w:w="1242" w:type="dxa"/>
          </w:tcPr>
          <w:p w14:paraId="016E7A7F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603B40D" wp14:editId="671F2B04">
                  <wp:extent cx="628650" cy="628650"/>
                  <wp:effectExtent l="0" t="0" r="0" b="0"/>
                  <wp:docPr id="11" name="Afbeelding 41" descr="D:\P&amp;B\pictogrammen\R_shiel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 descr="D:\P&amp;B\pictogrammen\R_shiel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065E0C6B" w14:textId="7D7D23D8" w:rsidR="00CF7AC6" w:rsidRPr="00400509" w:rsidRDefault="00C4204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Face mask compulsory</w:t>
            </w:r>
          </w:p>
        </w:tc>
        <w:tc>
          <w:tcPr>
            <w:tcW w:w="1185" w:type="dxa"/>
          </w:tcPr>
          <w:p w14:paraId="610F13C7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1C21F8E" wp14:editId="7F416206">
                  <wp:extent cx="628650" cy="628650"/>
                  <wp:effectExtent l="0" t="0" r="0" b="0"/>
                  <wp:docPr id="12" name="Afbeelding 45" descr="D:\P&amp;B\pictogrammen\R_gog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 descr="D:\P&amp;B\pictogrammen\R_gog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1A769364" w14:textId="00C34481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Safety glasses/goggles compulsory</w:t>
            </w:r>
          </w:p>
        </w:tc>
      </w:tr>
      <w:tr w:rsidR="00CF7AC6" w:rsidRPr="00400509" w14:paraId="4F545001" w14:textId="77777777" w:rsidTr="00CF7AC6">
        <w:tc>
          <w:tcPr>
            <w:tcW w:w="1242" w:type="dxa"/>
          </w:tcPr>
          <w:p w14:paraId="12FF1E88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0A5A7F69" wp14:editId="4CD6A31B">
                  <wp:extent cx="628650" cy="628650"/>
                  <wp:effectExtent l="0" t="0" r="0" b="0"/>
                  <wp:docPr id="13" name="Afbeelding 42" descr="D:\P&amp;B\pictogrammen\R_mas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 descr="D:\P&amp;B\pictogrammen\R_mas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6043000D" w14:textId="268244D1" w:rsidR="00CF7AC6" w:rsidRPr="00400509" w:rsidRDefault="00C42047" w:rsidP="00C420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Breathing protection compulsory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half face mask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85" w:type="dxa"/>
          </w:tcPr>
          <w:p w14:paraId="0565D8DB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613C12FB" wp14:editId="58B10EA9">
                  <wp:extent cx="628650" cy="628650"/>
                  <wp:effectExtent l="0" t="0" r="0" b="0"/>
                  <wp:docPr id="14" name="Afbeelding 46" descr="D:\P&amp;B\pictogrammen\R_helm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 descr="D:\P&amp;B\pictogrammen\R_helm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2F3CECC7" w14:textId="7637A6D2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Safety helmet compulsory</w:t>
            </w:r>
          </w:p>
        </w:tc>
      </w:tr>
      <w:tr w:rsidR="00CF7AC6" w:rsidRPr="00400509" w14:paraId="11BB9680" w14:textId="77777777" w:rsidTr="00CF7AC6">
        <w:tc>
          <w:tcPr>
            <w:tcW w:w="1242" w:type="dxa"/>
          </w:tcPr>
          <w:p w14:paraId="708E1BAA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1B8C3D51" wp14:editId="6E1910AF">
                  <wp:extent cx="647700" cy="647700"/>
                  <wp:effectExtent l="0" t="0" r="0" b="0"/>
                  <wp:docPr id="15" name="Afbeelding 50" descr="X2NDVCA6EB8CECA6V2OPFCACC92ZYCA4O63FCCA7U939OCA1XJLO6CAYXFHDMCAVE01QPCA80BBZXCAHMCXRCCAXFVNYSCAOW2IAWCA9J1DFWCABSQK13CADFC0KPCAY9876OCAIDZAN6CAPS5FX7CAPIMI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 descr="X2NDVCA6EB8CECA6V2OPFCACC92ZYCA4O63FCCA7U939OCA1XJLO6CAYXFHDMCAVE01QPCA80BBZXCAHMCXRCCAXFVNYSCAOW2IAWCA9J1DFWCABSQK13CADFC0KPCAY9876OCAIDZAN6CAPS5FX7CAPIMI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16C838C7" w14:textId="1C73A074" w:rsidR="00CF7AC6" w:rsidRPr="00400509" w:rsidRDefault="00C42047" w:rsidP="00C420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Breathing protection compulsory</w:t>
            </w: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dust mask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85" w:type="dxa"/>
          </w:tcPr>
          <w:p w14:paraId="1A36F30D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2A1F59F" wp14:editId="2A58ABE8">
                  <wp:extent cx="609600" cy="586105"/>
                  <wp:effectExtent l="0" t="0" r="0" b="4445"/>
                  <wp:docPr id="16" name="Afbeelding 48" descr="pictogram_signaalkle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 descr="pictogram_signaalkle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4916FB82" w14:textId="48BF044F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High-visibility clothing compulsory</w:t>
            </w:r>
          </w:p>
        </w:tc>
      </w:tr>
      <w:tr w:rsidR="00CF7AC6" w:rsidRPr="00400509" w14:paraId="23C3FFCE" w14:textId="77777777" w:rsidTr="00CF7AC6">
        <w:tc>
          <w:tcPr>
            <w:tcW w:w="1242" w:type="dxa"/>
          </w:tcPr>
          <w:p w14:paraId="64897208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6C7A046" wp14:editId="535C71B9">
                  <wp:extent cx="647700" cy="662305"/>
                  <wp:effectExtent l="0" t="0" r="0" b="4445"/>
                  <wp:docPr id="17" name="Afbeelding 47" descr="bord-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 descr="bord-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07E88C54" w14:textId="13D301A9" w:rsidR="00CF7AC6" w:rsidRPr="00400509" w:rsidRDefault="00C42047" w:rsidP="00C420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Fall harness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lifeline compulsory</w:t>
            </w:r>
          </w:p>
        </w:tc>
        <w:tc>
          <w:tcPr>
            <w:tcW w:w="1185" w:type="dxa"/>
          </w:tcPr>
          <w:p w14:paraId="7F5C29CF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1C83AD50" wp14:editId="029C8725">
                  <wp:extent cx="609600" cy="600075"/>
                  <wp:effectExtent l="0" t="0" r="0" b="9525"/>
                  <wp:docPr id="18" name="Afbeelding 51" descr="SW1H8CAOZ7OI6CAEVN7ALCA7YU7XECABM0V2ZCAQJJ2A7CAOQDEP5CAHSJL1PCAU9NT3UCA3HFLQ3CA8H4UHFCAPS832JCASDJN1XCA4TIABKCAAQIVTMCAF6AFDGCAIPW5JKCARBA2JFCAFMB5PMCA6ZF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 descr="SW1H8CAOZ7OI6CAEVN7ALCA7YU7XECABM0V2ZCAQJJ2A7CAOQDEP5CAHSJL1PCAU9NT3UCA3HFLQ3CA8H4UHFCAPS832JCASDJN1XCA4TIABKCAAQIVTMCAF6AFDGCAIPW5JKCARBA2JFCAFMB5PMCA6ZF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0DBCEC5A" w14:textId="6FBEE231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Welding helmet compulsory</w:t>
            </w:r>
          </w:p>
        </w:tc>
      </w:tr>
      <w:tr w:rsidR="00CF7AC6" w:rsidRPr="00400509" w14:paraId="25C422F8" w14:textId="77777777" w:rsidTr="00CF7AC6">
        <w:tc>
          <w:tcPr>
            <w:tcW w:w="1242" w:type="dxa"/>
          </w:tcPr>
          <w:p w14:paraId="313943C6" w14:textId="77777777" w:rsidR="00CF7AC6" w:rsidRPr="00400509" w:rsidRDefault="00881278" w:rsidP="00C1343E">
            <w:pPr>
              <w:rPr>
                <w:rFonts w:ascii="Arial" w:hAnsi="Arial" w:cs="Arial"/>
                <w:noProof/>
                <w:lang w:val="en-GB" w:eastAsia="nl-BE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49F948F1" wp14:editId="7B702FB9">
                  <wp:extent cx="638175" cy="638175"/>
                  <wp:effectExtent l="0" t="0" r="9525" b="9525"/>
                  <wp:docPr id="19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7CE9D6C5" w14:textId="6435F462" w:rsidR="00CF7AC6" w:rsidRPr="00400509" w:rsidRDefault="00C623CB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Attach/anchor gas bottles</w:t>
            </w:r>
          </w:p>
        </w:tc>
        <w:tc>
          <w:tcPr>
            <w:tcW w:w="1185" w:type="dxa"/>
          </w:tcPr>
          <w:p w14:paraId="31E14D96" w14:textId="77777777" w:rsidR="00CF7AC6" w:rsidRPr="00400509" w:rsidRDefault="00CF7AC6" w:rsidP="00C1343E">
            <w:pPr>
              <w:rPr>
                <w:rFonts w:ascii="Arial" w:hAnsi="Arial" w:cs="Arial"/>
                <w:noProof/>
                <w:sz w:val="16"/>
                <w:szCs w:val="16"/>
                <w:lang w:val="en-GB" w:eastAsia="nl-BE"/>
              </w:rPr>
            </w:pPr>
          </w:p>
        </w:tc>
        <w:tc>
          <w:tcPr>
            <w:tcW w:w="2868" w:type="dxa"/>
            <w:vAlign w:val="center"/>
          </w:tcPr>
          <w:p w14:paraId="2B6A3D73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07E54CA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3987BB46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  <w:r w:rsidRPr="00400509">
        <w:rPr>
          <w:rFonts w:ascii="Arial" w:hAnsi="Arial" w:cs="Arial"/>
          <w:color w:val="548DD4"/>
          <w:lang w:val="en-GB"/>
        </w:rPr>
        <w:br w:type="page"/>
      </w:r>
    </w:p>
    <w:p w14:paraId="272849DE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4FA69088" w14:textId="293904AE" w:rsidR="00CF7AC6" w:rsidRPr="00400509" w:rsidRDefault="00162A10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Hazard pictograms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(</w:t>
      </w:r>
      <w:r>
        <w:rPr>
          <w:rFonts w:ascii="Arial" w:hAnsi="Arial" w:cs="Arial"/>
          <w:b/>
          <w:u w:val="single"/>
          <w:lang w:val="en-GB"/>
        </w:rPr>
        <w:t>yellow triangular sign with black edge and black symbol</w:t>
      </w:r>
      <w:r w:rsidR="00CF7AC6" w:rsidRPr="00400509">
        <w:rPr>
          <w:rFonts w:ascii="Arial" w:hAnsi="Arial" w:cs="Arial"/>
          <w:b/>
          <w:u w:val="single"/>
          <w:lang w:val="en-GB"/>
        </w:rPr>
        <w:t>)</w:t>
      </w:r>
    </w:p>
    <w:p w14:paraId="440384CD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tbl>
      <w:tblPr>
        <w:tblW w:w="8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2"/>
        <w:gridCol w:w="1185"/>
        <w:gridCol w:w="2868"/>
      </w:tblGrid>
      <w:tr w:rsidR="00CF7AC6" w:rsidRPr="00400509" w14:paraId="4063681E" w14:textId="77777777" w:rsidTr="00CF7AC6">
        <w:tc>
          <w:tcPr>
            <w:tcW w:w="1242" w:type="dxa"/>
            <w:vAlign w:val="center"/>
          </w:tcPr>
          <w:p w14:paraId="560A8CAE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19E3CBD0" wp14:editId="530EAAED">
                  <wp:extent cx="643255" cy="561975"/>
                  <wp:effectExtent l="0" t="0" r="4445" b="9525"/>
                  <wp:docPr id="20" name="Afbeelding 47" descr="D:\P&amp;B\pictogrammen\W_caut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 descr="D:\P&amp;B\pictogrammen\W_cauti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6DC3D1BD" w14:textId="2D9829BF" w:rsidR="00CF7AC6" w:rsidRPr="00400509" w:rsidRDefault="00162A10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Danger</w:t>
            </w:r>
          </w:p>
        </w:tc>
        <w:tc>
          <w:tcPr>
            <w:tcW w:w="1185" w:type="dxa"/>
            <w:vAlign w:val="center"/>
          </w:tcPr>
          <w:p w14:paraId="0C523A65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4C0210F" wp14:editId="09C129EC">
                  <wp:extent cx="595630" cy="519430"/>
                  <wp:effectExtent l="0" t="0" r="0" b="0"/>
                  <wp:docPr id="21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4996FC8C" w14:textId="530F27F3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Suspended load</w:t>
            </w:r>
          </w:p>
        </w:tc>
      </w:tr>
      <w:tr w:rsidR="00CF7AC6" w:rsidRPr="00400509" w14:paraId="2095CE76" w14:textId="77777777" w:rsidTr="00CF7AC6">
        <w:tc>
          <w:tcPr>
            <w:tcW w:w="1242" w:type="dxa"/>
          </w:tcPr>
          <w:p w14:paraId="409E17E5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27204BF" wp14:editId="7B2CEE32">
                  <wp:extent cx="643255" cy="561975"/>
                  <wp:effectExtent l="0" t="0" r="4445" b="9525"/>
                  <wp:docPr id="22" name="Afbeelding 48" descr="D:\P&amp;B\pictogrammen\W_corro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 descr="D:\P&amp;B\pictogrammen\W_corro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0C079399" w14:textId="23E971F8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Caustic/corrosive products</w:t>
            </w:r>
          </w:p>
        </w:tc>
        <w:tc>
          <w:tcPr>
            <w:tcW w:w="1185" w:type="dxa"/>
          </w:tcPr>
          <w:p w14:paraId="19B5FB2C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5BAFA11" wp14:editId="71180210">
                  <wp:extent cx="595630" cy="519430"/>
                  <wp:effectExtent l="0" t="0" r="0" b="0"/>
                  <wp:docPr id="23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75718F5D" w14:textId="4B696773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Forklift traffic</w:t>
            </w:r>
          </w:p>
        </w:tc>
      </w:tr>
      <w:tr w:rsidR="00CF7AC6" w:rsidRPr="00400509" w14:paraId="28F42062" w14:textId="77777777" w:rsidTr="00CF7AC6">
        <w:tc>
          <w:tcPr>
            <w:tcW w:w="1242" w:type="dxa"/>
          </w:tcPr>
          <w:p w14:paraId="2E1E3918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4114203D" wp14:editId="3C25AAE3">
                  <wp:extent cx="662305" cy="576580"/>
                  <wp:effectExtent l="0" t="0" r="4445" b="0"/>
                  <wp:docPr id="24" name="Afbeelding 49" descr="D:\P&amp;B\pictogrammen\W_ex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D:\P&amp;B\pictogrammen\W_exai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58811859" w14:textId="3DB629D9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Danger of explosion</w:t>
            </w:r>
          </w:p>
        </w:tc>
        <w:tc>
          <w:tcPr>
            <w:tcW w:w="1185" w:type="dxa"/>
          </w:tcPr>
          <w:p w14:paraId="6B8FE4DF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C19A16E" wp14:editId="4E52C011">
                  <wp:extent cx="595630" cy="519430"/>
                  <wp:effectExtent l="0" t="0" r="0" b="0"/>
                  <wp:docPr id="25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0A4C375A" w14:textId="4D33711A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Danger of falling</w:t>
            </w:r>
          </w:p>
        </w:tc>
      </w:tr>
      <w:tr w:rsidR="00CF7AC6" w:rsidRPr="00400509" w14:paraId="617E9A36" w14:textId="77777777" w:rsidTr="00CF7AC6">
        <w:tc>
          <w:tcPr>
            <w:tcW w:w="1242" w:type="dxa"/>
          </w:tcPr>
          <w:p w14:paraId="388B1B48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79F347A" wp14:editId="11AD002B">
                  <wp:extent cx="662305" cy="576580"/>
                  <wp:effectExtent l="0" t="0" r="4445" b="0"/>
                  <wp:docPr id="26" name="Afbeelding 50" descr="D:\P&amp;B\pictogrammen\W_radio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 descr="D:\P&amp;B\pictogrammen\W_radio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4BA25E2A" w14:textId="61340FCA" w:rsidR="00CF7AC6" w:rsidRPr="00400509" w:rsidRDefault="008557FE" w:rsidP="008557F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Radioacti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ve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source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ionising radiation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(X-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rays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85" w:type="dxa"/>
          </w:tcPr>
          <w:p w14:paraId="2F035643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4EC2EEA" wp14:editId="63D090CF">
                  <wp:extent cx="595630" cy="519430"/>
                  <wp:effectExtent l="0" t="0" r="0" b="0"/>
                  <wp:docPr id="27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2E111C7C" w14:textId="55910495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Inflammable products</w:t>
            </w:r>
          </w:p>
        </w:tc>
      </w:tr>
      <w:tr w:rsidR="00CF7AC6" w:rsidRPr="00400509" w14:paraId="770492DE" w14:textId="77777777" w:rsidTr="00CF7AC6">
        <w:tc>
          <w:tcPr>
            <w:tcW w:w="1242" w:type="dxa"/>
          </w:tcPr>
          <w:p w14:paraId="50EEE94D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350522E" wp14:editId="4B6D87A7">
                  <wp:extent cx="643255" cy="561975"/>
                  <wp:effectExtent l="0" t="0" r="4445" b="9525"/>
                  <wp:docPr id="28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78790716" w14:textId="399827A8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Danger of electrocution </w:t>
            </w:r>
          </w:p>
        </w:tc>
        <w:tc>
          <w:tcPr>
            <w:tcW w:w="1185" w:type="dxa"/>
          </w:tcPr>
          <w:p w14:paraId="5611C835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43F9DC72" wp14:editId="638AE5E4">
                  <wp:extent cx="595630" cy="519430"/>
                  <wp:effectExtent l="0" t="0" r="0" b="0"/>
                  <wp:docPr id="29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033A84C8" w14:textId="6E99492C" w:rsidR="00CF7AC6" w:rsidRPr="00400509" w:rsidRDefault="008557FE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Poisonous products</w:t>
            </w:r>
          </w:p>
        </w:tc>
      </w:tr>
      <w:tr w:rsidR="00CF7AC6" w:rsidRPr="00400509" w14:paraId="5129184A" w14:textId="77777777" w:rsidTr="00CF7AC6">
        <w:tc>
          <w:tcPr>
            <w:tcW w:w="1242" w:type="dxa"/>
          </w:tcPr>
          <w:p w14:paraId="058340EC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62A24BEB" wp14:editId="07476C63">
                  <wp:extent cx="643255" cy="561975"/>
                  <wp:effectExtent l="0" t="0" r="4445" b="9525"/>
                  <wp:docPr id="30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175E41ED" w14:textId="2532E2B7" w:rsidR="00CF7AC6" w:rsidRPr="00400509" w:rsidRDefault="008557FE" w:rsidP="008557F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Harmful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irritant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products </w:t>
            </w:r>
          </w:p>
        </w:tc>
        <w:tc>
          <w:tcPr>
            <w:tcW w:w="1185" w:type="dxa"/>
          </w:tcPr>
          <w:p w14:paraId="1613F0AD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1604CC94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095B683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7A877B14" w14:textId="77777777" w:rsidR="00CF7AC6" w:rsidRPr="00400509" w:rsidRDefault="00CF7AC6" w:rsidP="00C1343E">
      <w:pPr>
        <w:rPr>
          <w:rFonts w:ascii="Arial" w:hAnsi="Arial" w:cs="Arial"/>
          <w:color w:val="548DD4"/>
          <w:lang w:val="en-GB"/>
        </w:rPr>
      </w:pPr>
    </w:p>
    <w:p w14:paraId="3A89B703" w14:textId="4CEF9F0F" w:rsidR="00CF7AC6" w:rsidRPr="00400509" w:rsidRDefault="008557FE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Rescue pictograms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(</w:t>
      </w:r>
      <w:r>
        <w:rPr>
          <w:rFonts w:ascii="Arial" w:hAnsi="Arial" w:cs="Arial"/>
          <w:b/>
          <w:u w:val="single"/>
          <w:lang w:val="en-GB"/>
        </w:rPr>
        <w:t>green sign with white symbol</w:t>
      </w:r>
      <w:r w:rsidR="00CF7AC6" w:rsidRPr="00400509">
        <w:rPr>
          <w:rFonts w:ascii="Arial" w:hAnsi="Arial" w:cs="Arial"/>
          <w:b/>
          <w:u w:val="single"/>
          <w:lang w:val="en-GB"/>
        </w:rPr>
        <w:t>)</w:t>
      </w:r>
    </w:p>
    <w:p w14:paraId="503EB499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tbl>
      <w:tblPr>
        <w:tblW w:w="8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2"/>
        <w:gridCol w:w="1185"/>
        <w:gridCol w:w="2868"/>
      </w:tblGrid>
      <w:tr w:rsidR="00CF7AC6" w:rsidRPr="00400509" w14:paraId="1D02667B" w14:textId="77777777" w:rsidTr="00CF7AC6">
        <w:tc>
          <w:tcPr>
            <w:tcW w:w="1242" w:type="dxa"/>
            <w:vAlign w:val="center"/>
          </w:tcPr>
          <w:p w14:paraId="10A32881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A15C8A9" wp14:editId="10BFEC2A">
                  <wp:extent cx="638175" cy="638175"/>
                  <wp:effectExtent l="0" t="0" r="9525" b="9525"/>
                  <wp:docPr id="3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5E5584F3" w14:textId="43F2EEBF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Assembly point after evacuation</w:t>
            </w:r>
          </w:p>
        </w:tc>
        <w:tc>
          <w:tcPr>
            <w:tcW w:w="1185" w:type="dxa"/>
            <w:vAlign w:val="center"/>
          </w:tcPr>
          <w:p w14:paraId="11DA3EF0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DD3C8E5" wp14:editId="30CED787">
                  <wp:extent cx="609600" cy="609600"/>
                  <wp:effectExtent l="0" t="0" r="0" b="0"/>
                  <wp:docPr id="32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7CAD3CCC" w14:textId="70F47078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First Aid post</w:t>
            </w:r>
          </w:p>
        </w:tc>
      </w:tr>
      <w:tr w:rsidR="00CF7AC6" w:rsidRPr="00400509" w14:paraId="35E2690A" w14:textId="77777777" w:rsidTr="00CF7AC6">
        <w:tc>
          <w:tcPr>
            <w:tcW w:w="1242" w:type="dxa"/>
          </w:tcPr>
          <w:p w14:paraId="002246A4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0A2F23D2" wp14:editId="4D7DF798">
                  <wp:extent cx="638175" cy="638175"/>
                  <wp:effectExtent l="0" t="0" r="9525" b="9525"/>
                  <wp:docPr id="33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3DFCBFC5" w14:textId="67EE05F6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Emergency shower</w:t>
            </w:r>
          </w:p>
        </w:tc>
        <w:tc>
          <w:tcPr>
            <w:tcW w:w="1185" w:type="dxa"/>
          </w:tcPr>
          <w:p w14:paraId="2455B945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49066EB" wp14:editId="62C94A5E">
                  <wp:extent cx="605155" cy="605155"/>
                  <wp:effectExtent l="0" t="0" r="4445" b="4445"/>
                  <wp:docPr id="34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07B13F9F" w14:textId="4208E85C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Eye bath/shower</w:t>
            </w:r>
          </w:p>
        </w:tc>
      </w:tr>
      <w:tr w:rsidR="00CF7AC6" w:rsidRPr="00BE2AB2" w14:paraId="7E1AF38B" w14:textId="77777777" w:rsidTr="00CF7AC6">
        <w:tc>
          <w:tcPr>
            <w:tcW w:w="4394" w:type="dxa"/>
            <w:gridSpan w:val="2"/>
          </w:tcPr>
          <w:p w14:paraId="49E479E7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F36E1DF" wp14:editId="57840D2A">
                  <wp:extent cx="638175" cy="638175"/>
                  <wp:effectExtent l="0" t="0" r="9525" b="9525"/>
                  <wp:docPr id="35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FF9E656" wp14:editId="31066887">
                  <wp:extent cx="638175" cy="638175"/>
                  <wp:effectExtent l="0" t="0" r="9525" b="9525"/>
                  <wp:docPr id="36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DE4E379" wp14:editId="30F79065">
                  <wp:extent cx="638175" cy="638175"/>
                  <wp:effectExtent l="0" t="0" r="9525" b="9525"/>
                  <wp:docPr id="37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vAlign w:val="center"/>
          </w:tcPr>
          <w:p w14:paraId="5D256184" w14:textId="73BF695C" w:rsidR="00CF7AC6" w:rsidRPr="00400509" w:rsidRDefault="00B51FBF" w:rsidP="00B51F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 to an exit</w:t>
            </w:r>
            <w:r w:rsidR="004E2955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775C9" w:rsidRPr="00400509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which meets the </w:t>
            </w:r>
            <w:r w:rsidRPr="00B51FBF">
              <w:rPr>
                <w:rFonts w:ascii="Arial" w:hAnsi="Arial" w:cs="Arial"/>
                <w:sz w:val="16"/>
                <w:szCs w:val="16"/>
                <w:lang w:val="en-GB"/>
              </w:rPr>
              <w:t>requirements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of an emergency exit</w:t>
            </w:r>
            <w:r w:rsidR="009F21BA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CF7AC6" w:rsidRPr="00400509" w14:paraId="01A8D5AE" w14:textId="77777777" w:rsidTr="00CF7AC6">
        <w:tc>
          <w:tcPr>
            <w:tcW w:w="4394" w:type="dxa"/>
            <w:gridSpan w:val="2"/>
          </w:tcPr>
          <w:p w14:paraId="6AFE1F98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46B3AB3" wp14:editId="40B7ADDC">
                  <wp:extent cx="643255" cy="643255"/>
                  <wp:effectExtent l="0" t="0" r="4445" b="4445"/>
                  <wp:docPr id="3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619599AD" wp14:editId="43356A00">
                  <wp:extent cx="643255" cy="643255"/>
                  <wp:effectExtent l="0" t="0" r="4445" b="4445"/>
                  <wp:docPr id="39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33047E8" wp14:editId="1E437B2E">
                  <wp:extent cx="643255" cy="643255"/>
                  <wp:effectExtent l="0" t="0" r="4445" b="4445"/>
                  <wp:docPr id="40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vAlign w:val="center"/>
          </w:tcPr>
          <w:p w14:paraId="320EED0D" w14:textId="766D42E7" w:rsidR="00CF7AC6" w:rsidRPr="00400509" w:rsidRDefault="00B51FBF" w:rsidP="00B51F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 to an exit</w:t>
            </w:r>
          </w:p>
        </w:tc>
      </w:tr>
      <w:tr w:rsidR="00CF7AC6" w:rsidRPr="00BE2AB2" w14:paraId="7A941C6B" w14:textId="77777777" w:rsidTr="00CF7AC6">
        <w:tc>
          <w:tcPr>
            <w:tcW w:w="1242" w:type="dxa"/>
          </w:tcPr>
          <w:p w14:paraId="451A3267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1DD95CC5" wp14:editId="36C8A8DD">
                  <wp:extent cx="638175" cy="638175"/>
                  <wp:effectExtent l="0" t="0" r="9525" b="9525"/>
                  <wp:docPr id="4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190C6A1F" w14:textId="222ABA24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Emergency exit</w:t>
            </w:r>
          </w:p>
        </w:tc>
        <w:tc>
          <w:tcPr>
            <w:tcW w:w="1185" w:type="dxa"/>
            <w:vAlign w:val="center"/>
          </w:tcPr>
          <w:p w14:paraId="0C4FD7E5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4B030212" wp14:editId="4D7359EF">
                  <wp:extent cx="605155" cy="262255"/>
                  <wp:effectExtent l="0" t="0" r="4445" b="4445"/>
                  <wp:docPr id="42" name="Afbeelding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6E1A1B3E" w14:textId="0844E5B4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 to an emergency exit</w:t>
            </w:r>
          </w:p>
        </w:tc>
      </w:tr>
      <w:tr w:rsidR="00CF7AC6" w:rsidRPr="00BE2AB2" w14:paraId="0A16EE68" w14:textId="77777777" w:rsidTr="00CF7AC6">
        <w:tc>
          <w:tcPr>
            <w:tcW w:w="1242" w:type="dxa"/>
          </w:tcPr>
          <w:p w14:paraId="1F1341AA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D4E0728" wp14:editId="15756180">
                  <wp:extent cx="628650" cy="285750"/>
                  <wp:effectExtent l="0" t="0" r="0" b="0"/>
                  <wp:docPr id="43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40CAD5EC" w14:textId="58AC993E" w:rsidR="00B51FBF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 to an emergency exit</w:t>
            </w:r>
          </w:p>
        </w:tc>
        <w:tc>
          <w:tcPr>
            <w:tcW w:w="1185" w:type="dxa"/>
          </w:tcPr>
          <w:p w14:paraId="407D9D4B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32A286A" wp14:editId="135D5E33">
                  <wp:extent cx="605155" cy="262255"/>
                  <wp:effectExtent l="0" t="0" r="4445" b="4445"/>
                  <wp:docPr id="44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2E0828EE" w14:textId="5BDBF7C3" w:rsidR="00CF7AC6" w:rsidRPr="00400509" w:rsidRDefault="00B51FBF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 to an emergency exit</w:t>
            </w:r>
          </w:p>
        </w:tc>
      </w:tr>
    </w:tbl>
    <w:p w14:paraId="2CC4CB3F" w14:textId="1276271F" w:rsidR="00C1343E" w:rsidRPr="00400509" w:rsidRDefault="00C1343E" w:rsidP="00C1343E">
      <w:pPr>
        <w:rPr>
          <w:rFonts w:ascii="Arial" w:hAnsi="Arial" w:cs="Arial"/>
          <w:color w:val="548DD4"/>
          <w:lang w:val="en-GB"/>
        </w:rPr>
      </w:pPr>
    </w:p>
    <w:p w14:paraId="14B603F6" w14:textId="77777777" w:rsidR="00CF7AC6" w:rsidRPr="00400509" w:rsidRDefault="00C1343E" w:rsidP="00C1343E">
      <w:pPr>
        <w:rPr>
          <w:rFonts w:ascii="Arial" w:hAnsi="Arial" w:cs="Arial"/>
          <w:color w:val="548DD4"/>
          <w:lang w:val="en-GB"/>
        </w:rPr>
      </w:pPr>
      <w:r w:rsidRPr="00400509">
        <w:rPr>
          <w:rFonts w:ascii="Arial" w:hAnsi="Arial" w:cs="Arial"/>
          <w:color w:val="548DD4"/>
          <w:lang w:val="en-GB"/>
        </w:rPr>
        <w:br w:type="page"/>
      </w:r>
    </w:p>
    <w:p w14:paraId="25C2A034" w14:textId="31ACCB0D" w:rsidR="00CF7AC6" w:rsidRPr="00400509" w:rsidRDefault="00B51FBF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lastRenderedPageBreak/>
        <w:t>Fire</w:t>
      </w:r>
      <w:r w:rsidR="00763028">
        <w:rPr>
          <w:rFonts w:ascii="Arial" w:hAnsi="Arial" w:cs="Arial"/>
          <w:b/>
          <w:u w:val="single"/>
          <w:lang w:val="en-GB"/>
        </w:rPr>
        <w:t>-</w:t>
      </w:r>
      <w:r>
        <w:rPr>
          <w:rFonts w:ascii="Arial" w:hAnsi="Arial" w:cs="Arial"/>
          <w:b/>
          <w:u w:val="single"/>
          <w:lang w:val="en-GB"/>
        </w:rPr>
        <w:t>fighting pictograms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(</w:t>
      </w:r>
      <w:r w:rsidR="00763028">
        <w:rPr>
          <w:rFonts w:ascii="Arial" w:hAnsi="Arial" w:cs="Arial"/>
          <w:b/>
          <w:u w:val="single"/>
          <w:lang w:val="en-GB"/>
        </w:rPr>
        <w:t>red sign with white symbol</w:t>
      </w:r>
      <w:r w:rsidR="00CF7AC6" w:rsidRPr="00400509">
        <w:rPr>
          <w:rFonts w:ascii="Arial" w:hAnsi="Arial" w:cs="Arial"/>
          <w:b/>
          <w:u w:val="single"/>
          <w:lang w:val="en-GB"/>
        </w:rPr>
        <w:t>)</w:t>
      </w:r>
    </w:p>
    <w:p w14:paraId="3688A855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tbl>
      <w:tblPr>
        <w:tblW w:w="8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2"/>
        <w:gridCol w:w="1185"/>
        <w:gridCol w:w="2868"/>
      </w:tblGrid>
      <w:tr w:rsidR="00CF7AC6" w:rsidRPr="00BE2AB2" w14:paraId="4D285C96" w14:textId="77777777" w:rsidTr="00CF7AC6">
        <w:tc>
          <w:tcPr>
            <w:tcW w:w="1242" w:type="dxa"/>
            <w:vAlign w:val="center"/>
          </w:tcPr>
          <w:p w14:paraId="33AE9C9F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7FF38F62" wp14:editId="3DD0A008">
                  <wp:extent cx="638175" cy="638175"/>
                  <wp:effectExtent l="0" t="0" r="9525" b="9525"/>
                  <wp:docPr id="45" name="Afbeelding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4CBB4E23" w14:textId="2521D55B" w:rsidR="00CF7AC6" w:rsidRPr="00400509" w:rsidRDefault="0076302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extinguisher</w:t>
            </w:r>
          </w:p>
        </w:tc>
        <w:tc>
          <w:tcPr>
            <w:tcW w:w="1185" w:type="dxa"/>
            <w:vAlign w:val="center"/>
          </w:tcPr>
          <w:p w14:paraId="48B16E67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7982F72" wp14:editId="7460E866">
                  <wp:extent cx="605155" cy="605155"/>
                  <wp:effectExtent l="0" t="0" r="4445" b="4445"/>
                  <wp:docPr id="46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59E54F84" w14:textId="360C6CF4" w:rsidR="00CF7AC6" w:rsidRPr="00400509" w:rsidRDefault="00763028" w:rsidP="0076302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hose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wall-mounted reel</w:t>
            </w:r>
          </w:p>
        </w:tc>
      </w:tr>
      <w:tr w:rsidR="00CF7AC6" w:rsidRPr="00400509" w14:paraId="007CB736" w14:textId="77777777" w:rsidTr="00CF7AC6">
        <w:tc>
          <w:tcPr>
            <w:tcW w:w="1242" w:type="dxa"/>
          </w:tcPr>
          <w:p w14:paraId="2074B3F8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44C095E7" wp14:editId="2B439AB5">
                  <wp:extent cx="647700" cy="647700"/>
                  <wp:effectExtent l="0" t="0" r="0" b="0"/>
                  <wp:docPr id="47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382903E4" w14:textId="6A394993" w:rsidR="00CF7AC6" w:rsidRPr="00400509" w:rsidRDefault="0076302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alarm button</w:t>
            </w:r>
          </w:p>
        </w:tc>
        <w:tc>
          <w:tcPr>
            <w:tcW w:w="1185" w:type="dxa"/>
          </w:tcPr>
          <w:p w14:paraId="188710A8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5B92D8C9" wp14:editId="2B93785A">
                  <wp:extent cx="605155" cy="605155"/>
                  <wp:effectExtent l="0" t="0" r="4445" b="4445"/>
                  <wp:docPr id="48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14:paraId="1096B3CF" w14:textId="2A99D987" w:rsidR="00CF7AC6" w:rsidRPr="00400509" w:rsidRDefault="0076302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ladder</w:t>
            </w:r>
          </w:p>
        </w:tc>
      </w:tr>
      <w:tr w:rsidR="00CF7AC6" w:rsidRPr="00BE2AB2" w14:paraId="15243516" w14:textId="77777777" w:rsidTr="00CF7AC6">
        <w:tc>
          <w:tcPr>
            <w:tcW w:w="1242" w:type="dxa"/>
          </w:tcPr>
          <w:p w14:paraId="4B8D5022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37CECA9" wp14:editId="7A8FF2AC">
                  <wp:extent cx="600075" cy="600075"/>
                  <wp:effectExtent l="0" t="0" r="9525" b="9525"/>
                  <wp:docPr id="49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14:paraId="07480711" w14:textId="6E546EFA" w:rsidR="00CF7AC6" w:rsidRPr="00400509" w:rsidRDefault="00763028" w:rsidP="0076302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Direction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combined with another sign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85" w:type="dxa"/>
            <w:vAlign w:val="center"/>
          </w:tcPr>
          <w:p w14:paraId="7143C687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50242174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29154D95" w14:textId="77777777" w:rsidR="00CF7AC6" w:rsidRPr="00400509" w:rsidRDefault="00CF7AC6" w:rsidP="00C1343E">
      <w:pPr>
        <w:rPr>
          <w:rFonts w:ascii="Arial" w:hAnsi="Arial" w:cs="Arial"/>
          <w:lang w:val="en-GB"/>
        </w:rPr>
      </w:pPr>
    </w:p>
    <w:p w14:paraId="314E16A3" w14:textId="77777777" w:rsidR="00CF7AC6" w:rsidRPr="00400509" w:rsidRDefault="00881278" w:rsidP="00C1343E">
      <w:pPr>
        <w:rPr>
          <w:rFonts w:ascii="Arial" w:hAnsi="Arial" w:cs="Arial"/>
          <w:lang w:val="en-GB"/>
        </w:rPr>
      </w:pPr>
      <w:r w:rsidRPr="00400509"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7F5DA42C" wp14:editId="46701735">
            <wp:simplePos x="0" y="0"/>
            <wp:positionH relativeFrom="column">
              <wp:posOffset>5309870</wp:posOffset>
            </wp:positionH>
            <wp:positionV relativeFrom="paragraph">
              <wp:posOffset>89535</wp:posOffset>
            </wp:positionV>
            <wp:extent cx="585470" cy="1388745"/>
            <wp:effectExtent l="0" t="0" r="5080" b="1905"/>
            <wp:wrapTight wrapText="bothSides">
              <wp:wrapPolygon edited="0">
                <wp:start x="7731" y="0"/>
                <wp:lineTo x="0" y="1481"/>
                <wp:lineTo x="0" y="21333"/>
                <wp:lineTo x="21085" y="21333"/>
                <wp:lineTo x="21085" y="593"/>
                <wp:lineTo x="13354" y="0"/>
                <wp:lineTo x="7731" y="0"/>
              </wp:wrapPolygon>
            </wp:wrapTight>
            <wp:docPr id="66" name="Afbeelding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725F6" w14:textId="351A2C56" w:rsidR="00CF7AC6" w:rsidRPr="00400509" w:rsidRDefault="00763028" w:rsidP="00C1343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Presence of</w:t>
      </w:r>
      <w:r w:rsidR="00CF7AC6" w:rsidRPr="00400509">
        <w:rPr>
          <w:rFonts w:ascii="Arial" w:hAnsi="Arial" w:cs="Arial"/>
          <w:b/>
          <w:u w:val="single"/>
          <w:lang w:val="en-GB"/>
        </w:rPr>
        <w:t xml:space="preserve"> asbest</w:t>
      </w:r>
      <w:r>
        <w:rPr>
          <w:rFonts w:ascii="Arial" w:hAnsi="Arial" w:cs="Arial"/>
          <w:b/>
          <w:u w:val="single"/>
          <w:lang w:val="en-GB"/>
        </w:rPr>
        <w:t>os</w:t>
      </w:r>
    </w:p>
    <w:p w14:paraId="4208116E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p w14:paraId="4A91723E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p w14:paraId="48D880BA" w14:textId="3FAD9A2B" w:rsidR="00CF7AC6" w:rsidRPr="00400509" w:rsidRDefault="00763028" w:rsidP="00C1343E">
      <w:pPr>
        <w:rPr>
          <w:rFonts w:ascii="Arial" w:hAnsi="Arial" w:cs="Arial"/>
          <w:noProof/>
          <w:sz w:val="16"/>
          <w:szCs w:val="16"/>
          <w:lang w:val="en-GB" w:eastAsia="nl-BE"/>
        </w:rPr>
      </w:pPr>
      <w:r>
        <w:rPr>
          <w:rFonts w:ascii="Arial" w:hAnsi="Arial" w:cs="Arial"/>
          <w:noProof/>
          <w:sz w:val="16"/>
          <w:szCs w:val="16"/>
          <w:lang w:val="en-GB" w:eastAsia="nl-BE"/>
        </w:rPr>
        <w:t>There is a likelihood at certain locations in the company of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 </w:t>
      </w:r>
      <w:r>
        <w:rPr>
          <w:rFonts w:ascii="Arial" w:hAnsi="Arial" w:cs="Arial"/>
          <w:noProof/>
          <w:sz w:val="16"/>
          <w:szCs w:val="16"/>
          <w:lang w:val="en-GB" w:eastAsia="nl-BE"/>
        </w:rPr>
        <w:t>materials containing asbestos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 (</w:t>
      </w:r>
      <w:r w:rsidR="00B50E72">
        <w:rPr>
          <w:rFonts w:ascii="Arial" w:hAnsi="Arial" w:cs="Arial"/>
          <w:noProof/>
          <w:sz w:val="16"/>
          <w:szCs w:val="16"/>
          <w:lang w:val="en-GB" w:eastAsia="nl-BE"/>
        </w:rPr>
        <w:t xml:space="preserve">parts of the </w:t>
      </w:r>
      <w:r w:rsidR="00B50E72" w:rsidRPr="00B50E72">
        <w:rPr>
          <w:rFonts w:ascii="Arial" w:hAnsi="Arial" w:cs="Arial"/>
          <w:noProof/>
          <w:sz w:val="16"/>
          <w:szCs w:val="16"/>
          <w:lang w:val="en-GB" w:eastAsia="nl-BE"/>
        </w:rPr>
        <w:t>building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, </w:t>
      </w:r>
      <w:r w:rsidR="00B50E72">
        <w:rPr>
          <w:rFonts w:ascii="Arial" w:hAnsi="Arial" w:cs="Arial"/>
          <w:noProof/>
          <w:sz w:val="16"/>
          <w:szCs w:val="16"/>
          <w:lang w:val="en-GB" w:eastAsia="nl-BE"/>
        </w:rPr>
        <w:t>roof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, </w:t>
      </w:r>
      <w:r w:rsidR="00B50E72">
        <w:rPr>
          <w:rFonts w:ascii="Arial" w:hAnsi="Arial" w:cs="Arial"/>
          <w:noProof/>
          <w:sz w:val="16"/>
          <w:szCs w:val="16"/>
          <w:lang w:val="en-GB" w:eastAsia="nl-BE"/>
        </w:rPr>
        <w:t>insulation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).  </w:t>
      </w:r>
      <w:r w:rsidR="00B50E72">
        <w:rPr>
          <w:rFonts w:ascii="Arial" w:hAnsi="Arial" w:cs="Arial"/>
          <w:noProof/>
          <w:sz w:val="16"/>
          <w:szCs w:val="16"/>
          <w:lang w:val="en-GB" w:eastAsia="nl-BE"/>
        </w:rPr>
        <w:t xml:space="preserve">These parts are indicated by the following 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>sticker.</w:t>
      </w:r>
    </w:p>
    <w:p w14:paraId="34CF2EFF" w14:textId="77777777" w:rsidR="00CF7AC6" w:rsidRPr="00400509" w:rsidRDefault="00CF7AC6" w:rsidP="00C1343E">
      <w:pPr>
        <w:rPr>
          <w:rFonts w:ascii="Arial" w:hAnsi="Arial" w:cs="Arial"/>
          <w:noProof/>
          <w:sz w:val="16"/>
          <w:szCs w:val="16"/>
          <w:lang w:val="en-GB" w:eastAsia="nl-BE"/>
        </w:rPr>
      </w:pPr>
    </w:p>
    <w:p w14:paraId="0B4AB4CC" w14:textId="77777777" w:rsidR="00CF7AC6" w:rsidRPr="00400509" w:rsidRDefault="00CF7AC6" w:rsidP="00C1343E">
      <w:pPr>
        <w:rPr>
          <w:rFonts w:ascii="Arial" w:hAnsi="Arial" w:cs="Arial"/>
          <w:noProof/>
          <w:sz w:val="16"/>
          <w:szCs w:val="16"/>
          <w:lang w:val="en-GB" w:eastAsia="nl-BE"/>
        </w:rPr>
      </w:pPr>
    </w:p>
    <w:p w14:paraId="4C06A683" w14:textId="6A388EB0" w:rsidR="00CF7AC6" w:rsidRPr="00400509" w:rsidRDefault="00B50E72" w:rsidP="00C1343E">
      <w:pPr>
        <w:rPr>
          <w:rFonts w:ascii="Arial" w:hAnsi="Arial" w:cs="Arial"/>
          <w:noProof/>
          <w:sz w:val="16"/>
          <w:szCs w:val="16"/>
          <w:lang w:val="en-GB" w:eastAsia="nl-BE"/>
        </w:rPr>
      </w:pPr>
      <w:r>
        <w:rPr>
          <w:rFonts w:ascii="Arial" w:hAnsi="Arial" w:cs="Arial"/>
          <w:noProof/>
          <w:sz w:val="16"/>
          <w:szCs w:val="16"/>
          <w:lang w:val="en-GB" w:eastAsia="nl-BE"/>
        </w:rPr>
        <w:t>Handling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 xml:space="preserve">, </w:t>
      </w:r>
      <w:r>
        <w:rPr>
          <w:rFonts w:ascii="Arial" w:hAnsi="Arial" w:cs="Arial"/>
          <w:noProof/>
          <w:sz w:val="16"/>
          <w:szCs w:val="16"/>
          <w:lang w:val="en-GB" w:eastAsia="nl-BE"/>
        </w:rPr>
        <w:t>trading or carrying out work on such materials in forbidden and may only be performed by qualified and specially trained personnel</w:t>
      </w:r>
      <w:r w:rsidR="00CF7AC6" w:rsidRPr="00400509">
        <w:rPr>
          <w:rFonts w:ascii="Arial" w:hAnsi="Arial" w:cs="Arial"/>
          <w:noProof/>
          <w:sz w:val="16"/>
          <w:szCs w:val="16"/>
          <w:lang w:val="en-GB" w:eastAsia="nl-BE"/>
        </w:rPr>
        <w:t>.</w:t>
      </w:r>
    </w:p>
    <w:p w14:paraId="362ED678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p w14:paraId="3DE67C21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p w14:paraId="4E34E337" w14:textId="4EF73C09" w:rsidR="00CF7AC6" w:rsidRPr="00400509" w:rsidRDefault="00C66587" w:rsidP="00C1343E">
      <w:pPr>
        <w:rPr>
          <w:rFonts w:ascii="Arial" w:hAnsi="Arial" w:cs="Arial"/>
          <w:b/>
          <w:noProof/>
          <w:u w:val="single"/>
          <w:lang w:val="en-GB" w:eastAsia="nl-BE"/>
        </w:rPr>
      </w:pPr>
      <w:r>
        <w:rPr>
          <w:rFonts w:ascii="Arial" w:hAnsi="Arial" w:cs="Arial"/>
          <w:b/>
          <w:noProof/>
          <w:u w:val="single"/>
          <w:lang w:val="en-GB" w:eastAsia="nl-BE"/>
        </w:rPr>
        <w:t>Hazardous substances</w:t>
      </w:r>
    </w:p>
    <w:p w14:paraId="5DFD9E07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p w14:paraId="65A465B5" w14:textId="77777777" w:rsidR="00CF7AC6" w:rsidRPr="00400509" w:rsidRDefault="00CF7AC6" w:rsidP="00C1343E">
      <w:pPr>
        <w:rPr>
          <w:rFonts w:ascii="Arial" w:hAnsi="Arial" w:cs="Arial"/>
          <w:noProof/>
          <w:lang w:val="en-GB" w:eastAsia="nl-BE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09"/>
        <w:gridCol w:w="1985"/>
        <w:gridCol w:w="1275"/>
        <w:gridCol w:w="1418"/>
        <w:gridCol w:w="2126"/>
      </w:tblGrid>
      <w:tr w:rsidR="00CF7AC6" w:rsidRPr="00400509" w14:paraId="67F0C5CE" w14:textId="77777777" w:rsidTr="00CF7AC6">
        <w:trPr>
          <w:trHeight w:val="2623"/>
        </w:trPr>
        <w:tc>
          <w:tcPr>
            <w:tcW w:w="1242" w:type="dxa"/>
            <w:vAlign w:val="center"/>
          </w:tcPr>
          <w:p w14:paraId="6EDEB18F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anchor distT="0" distB="0" distL="114300" distR="114300" simplePos="0" relativeHeight="251658752" behindDoc="1" locked="0" layoutInCell="1" allowOverlap="1" wp14:anchorId="55372365" wp14:editId="3F55BD0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-593725</wp:posOffset>
                  </wp:positionV>
                  <wp:extent cx="570230" cy="590550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0927" y="20903"/>
                      <wp:lineTo x="20927" y="0"/>
                      <wp:lineTo x="0" y="0"/>
                    </wp:wrapPolygon>
                  </wp:wrapTight>
                  <wp:docPr id="65" name="Afbeelding 2" descr="D:\P&amp;B\pictogrammen\GS_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D:\P&amp;B\pictogrammen\GS_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574249A7" wp14:editId="251072C5">
                  <wp:extent cx="571500" cy="595630"/>
                  <wp:effectExtent l="0" t="0" r="0" b="0"/>
                  <wp:docPr id="50" name="Afbeelding 8" descr="D:\P&amp;B\pictogrammen\GS_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D:\P&amp;B\pictogrammen\GS_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14:paraId="704EAEDC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anchor distT="0" distB="0" distL="114300" distR="114300" simplePos="0" relativeHeight="251657728" behindDoc="1" locked="0" layoutInCell="1" allowOverlap="1" wp14:anchorId="030FC703" wp14:editId="0F52709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858520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64" name="Afbeelding 118" descr="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8" descr="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68B63B07" wp14:editId="32037B26">
                  <wp:extent cx="757555" cy="752475"/>
                  <wp:effectExtent l="0" t="0" r="4445" b="9525"/>
                  <wp:docPr id="51" name="Afbeelding 128" descr="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8" descr="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5972E21" w14:textId="5F926613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Corrosive 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irritant 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serious eye injury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warning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3D1535F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07843DE" w14:textId="5351E22E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Corrosive </w:t>
            </w: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irritant </w:t>
            </w: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serious eye injury</w:t>
            </w: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hazard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50D08C1D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B9C2719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4A982118" wp14:editId="493A69B7">
                  <wp:extent cx="561975" cy="581025"/>
                  <wp:effectExtent l="0" t="0" r="9525" b="9525"/>
                  <wp:docPr id="52" name="Afbeelding 7" descr="D:\P&amp;B\pictogrammen\GS_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D:\P&amp;B\pictogrammen\GS_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094DFDE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60F65CB5" wp14:editId="664F73AD">
                  <wp:extent cx="757555" cy="752475"/>
                  <wp:effectExtent l="0" t="0" r="4445" b="9525"/>
                  <wp:docPr id="53" name="Afbeelding 128" descr="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8" descr="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D362B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1115B195" wp14:editId="084A4CAA">
                  <wp:extent cx="752475" cy="757555"/>
                  <wp:effectExtent l="0" t="0" r="9525" b="4445"/>
                  <wp:docPr id="54" name="Afbeelding 150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0" descr="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4F3E663" w14:textId="7C7BE1D0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Poison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warning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4BDA4AD7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0760315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A610277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6A84DCC" w14:textId="7632BDE3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Poison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hazard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51BD5849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F7AC6" w:rsidRPr="00400509" w14:paraId="137B956B" w14:textId="77777777" w:rsidTr="00CF7AC6">
        <w:trPr>
          <w:trHeight w:val="1266"/>
        </w:trPr>
        <w:tc>
          <w:tcPr>
            <w:tcW w:w="1242" w:type="dxa"/>
          </w:tcPr>
          <w:p w14:paraId="1AE14F26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56BDDB1" wp14:editId="3624912A">
                  <wp:extent cx="561975" cy="581025"/>
                  <wp:effectExtent l="0" t="0" r="9525" b="9525"/>
                  <wp:docPr id="55" name="Afbeelding 3" descr="D:\P&amp;B\pictogrammen\GS_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D:\P&amp;B\pictogrammen\GS_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14:paraId="50A61A14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33E1C523" wp14:editId="77549120">
                  <wp:extent cx="757555" cy="752475"/>
                  <wp:effectExtent l="0" t="0" r="4445" b="9525"/>
                  <wp:docPr id="56" name="Afbeelding 88" descr="expl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8" descr="expl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F4350BA" w14:textId="5B0FAD28" w:rsidR="00CF7AC6" w:rsidRPr="00400509" w:rsidRDefault="00CF7AC6" w:rsidP="00C665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>Explosi</w:t>
            </w:r>
            <w:r w:rsidR="00C66587">
              <w:rPr>
                <w:rFonts w:ascii="Arial" w:hAnsi="Arial" w:cs="Arial"/>
                <w:sz w:val="16"/>
                <w:szCs w:val="16"/>
                <w:lang w:val="en-GB"/>
              </w:rPr>
              <w:t>ve</w:t>
            </w:r>
          </w:p>
        </w:tc>
        <w:tc>
          <w:tcPr>
            <w:tcW w:w="1275" w:type="dxa"/>
          </w:tcPr>
          <w:p w14:paraId="247CB2C8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250686C" wp14:editId="61C2AB02">
                  <wp:extent cx="561975" cy="581025"/>
                  <wp:effectExtent l="0" t="0" r="9525" b="9525"/>
                  <wp:docPr id="57" name="Afbeelding 6" descr="D:\P&amp;B\pictogrammen\GS_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D:\P&amp;B\pictogrammen\GS_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EE379DF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4275947" wp14:editId="7498B256">
                  <wp:extent cx="752475" cy="757555"/>
                  <wp:effectExtent l="0" t="0" r="9525" b="4445"/>
                  <wp:docPr id="58" name="Afbeelding 117" descr="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7" descr="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7C74A55" w14:textId="1E4EAFE6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Oxidising</w:t>
            </w:r>
          </w:p>
        </w:tc>
      </w:tr>
      <w:tr w:rsidR="00CF7AC6" w:rsidRPr="00400509" w14:paraId="3111E241" w14:textId="77777777" w:rsidTr="00CF7AC6">
        <w:trPr>
          <w:trHeight w:val="1366"/>
        </w:trPr>
        <w:tc>
          <w:tcPr>
            <w:tcW w:w="1242" w:type="dxa"/>
          </w:tcPr>
          <w:p w14:paraId="071FEAFD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0FE7A44" wp14:editId="5DA54144">
                  <wp:extent cx="561975" cy="581025"/>
                  <wp:effectExtent l="0" t="0" r="9525" b="9525"/>
                  <wp:docPr id="59" name="Afbeelding 4" descr="D:\P&amp;B\pictogrammen\GS_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D:\P&amp;B\pictogrammen\GS_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14:paraId="6E869977" w14:textId="77777777" w:rsidR="00CF7AC6" w:rsidRPr="00400509" w:rsidRDefault="00881278" w:rsidP="00C1343E">
            <w:pPr>
              <w:rPr>
                <w:rFonts w:ascii="Arial" w:hAnsi="Arial" w:cs="Arial"/>
                <w:lang w:val="en-GB"/>
              </w:rPr>
            </w:pPr>
            <w:r w:rsidRPr="00400509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7C5C13F" wp14:editId="689344CF">
                  <wp:extent cx="752475" cy="757555"/>
                  <wp:effectExtent l="0" t="0" r="9525" b="4445"/>
                  <wp:docPr id="60" name="Afbeelding 93" descr="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3" descr="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CBA54DB" w14:textId="7CA41A6A" w:rsidR="00CF7AC6" w:rsidRPr="00400509" w:rsidRDefault="00CF7AC6" w:rsidP="00C665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C66587">
              <w:rPr>
                <w:rFonts w:ascii="Arial" w:hAnsi="Arial" w:cs="Arial"/>
                <w:sz w:val="16"/>
                <w:szCs w:val="16"/>
                <w:lang w:val="en-GB"/>
              </w:rPr>
              <w:t>Highly</w:t>
            </w:r>
            <w:r w:rsidRPr="00400509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="00C66587">
              <w:rPr>
                <w:rFonts w:ascii="Arial" w:hAnsi="Arial" w:cs="Arial"/>
                <w:sz w:val="16"/>
                <w:szCs w:val="16"/>
                <w:lang w:val="en-GB"/>
              </w:rPr>
              <w:t>Flammable</w:t>
            </w:r>
          </w:p>
        </w:tc>
        <w:tc>
          <w:tcPr>
            <w:tcW w:w="1275" w:type="dxa"/>
          </w:tcPr>
          <w:p w14:paraId="53561B51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4C39881" wp14:editId="0EBE8EDE">
                  <wp:extent cx="548005" cy="567055"/>
                  <wp:effectExtent l="0" t="0" r="4445" b="4445"/>
                  <wp:docPr id="61" name="Afbeelding 5" descr="D:\P&amp;B\pictogrammen\GS_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:\P&amp;B\pictogrammen\GS_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962D063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3F7B93D2" wp14:editId="02E2A979">
                  <wp:extent cx="757555" cy="752475"/>
                  <wp:effectExtent l="0" t="0" r="4445" b="9525"/>
                  <wp:docPr id="62" name="Afbeelding 149" descr="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9" descr="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EE13743" w14:textId="720B2DDD" w:rsidR="00CF7AC6" w:rsidRPr="00400509" w:rsidRDefault="00C66587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Environmental hazard</w:t>
            </w:r>
          </w:p>
        </w:tc>
      </w:tr>
      <w:tr w:rsidR="00CF7AC6" w:rsidRPr="00400509" w14:paraId="36095DA1" w14:textId="77777777" w:rsidTr="00CF7AC6">
        <w:tc>
          <w:tcPr>
            <w:tcW w:w="1242" w:type="dxa"/>
          </w:tcPr>
          <w:p w14:paraId="16219415" w14:textId="77777777" w:rsidR="00CF7AC6" w:rsidRPr="00400509" w:rsidRDefault="00CF7AC6" w:rsidP="00C134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9" w:type="dxa"/>
          </w:tcPr>
          <w:p w14:paraId="213AB383" w14:textId="77777777" w:rsidR="00CF7AC6" w:rsidRPr="00400509" w:rsidRDefault="00CF7AC6" w:rsidP="00C134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4055FCF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14:paraId="3D398362" w14:textId="77777777" w:rsidR="00CF7AC6" w:rsidRPr="00400509" w:rsidRDefault="00CF7AC6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627211C1" w14:textId="77777777" w:rsidR="00CF7AC6" w:rsidRPr="00400509" w:rsidRDefault="00881278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509"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4C8C33B0" wp14:editId="39A7D1A3">
                  <wp:extent cx="757555" cy="757555"/>
                  <wp:effectExtent l="0" t="0" r="4445" b="4445"/>
                  <wp:docPr id="63" name="Afbeelding 131" descr="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1" descr="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D1FFA12" w14:textId="68B0AA5E" w:rsidR="009C6E0E" w:rsidRPr="00400509" w:rsidRDefault="00EB3222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Carcinogenic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  <w:p w14:paraId="5EC96006" w14:textId="67774FC5" w:rsidR="009C6E0E" w:rsidRPr="00400509" w:rsidRDefault="00EB3222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reproductive toxicant/inhalation allerge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n/</w:t>
            </w:r>
          </w:p>
          <w:p w14:paraId="6E75BE10" w14:textId="0A77C4F8" w:rsidR="00CF7AC6" w:rsidRPr="00400509" w:rsidRDefault="00EB3222" w:rsidP="00C134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mutag</w:t>
            </w:r>
            <w:r w:rsidR="00CF7AC6" w:rsidRPr="00400509"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</w:p>
        </w:tc>
      </w:tr>
    </w:tbl>
    <w:p w14:paraId="2059C008" w14:textId="77777777" w:rsidR="001368BB" w:rsidRPr="00400509" w:rsidRDefault="001368BB" w:rsidP="00B26265">
      <w:pPr>
        <w:widowControl/>
        <w:ind w:left="708" w:firstLine="708"/>
        <w:jc w:val="both"/>
        <w:rPr>
          <w:rFonts w:ascii="Arial" w:hAnsi="Arial"/>
          <w:lang w:val="en-GB"/>
        </w:rPr>
      </w:pPr>
    </w:p>
    <w:sectPr w:rsidR="001368BB" w:rsidRPr="00400509">
      <w:footerReference w:type="default" r:id="rId80"/>
      <w:footerReference w:type="first" r:id="rId81"/>
      <w:endnotePr>
        <w:numFmt w:val="decimal"/>
      </w:endnotePr>
      <w:pgSz w:w="11907" w:h="16840" w:code="9"/>
      <w:pgMar w:top="1418" w:right="1134" w:bottom="1134" w:left="1134" w:header="708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70F5C" w14:textId="77777777" w:rsidR="0006301E" w:rsidRDefault="0006301E">
      <w:r>
        <w:separator/>
      </w:r>
    </w:p>
  </w:endnote>
  <w:endnote w:type="continuationSeparator" w:id="0">
    <w:p w14:paraId="34FAA938" w14:textId="77777777" w:rsidR="0006301E" w:rsidRDefault="000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751C" w14:textId="77777777" w:rsidR="0006301E" w:rsidRPr="008E0A5A" w:rsidRDefault="0006301E">
    <w:pPr>
      <w:pStyle w:val="Footer"/>
      <w:widowControl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Veiligheids- en gezondheidsvoorschriften voor derden</w:t>
    </w:r>
    <w:r w:rsidRPr="008E0A5A">
      <w:rPr>
        <w:rFonts w:ascii="Arial" w:hAnsi="Arial" w:cs="Arial"/>
        <w:sz w:val="16"/>
        <w:szCs w:val="16"/>
      </w:rPr>
      <w:tab/>
    </w:r>
  </w:p>
  <w:p w14:paraId="1D72A7FD" w14:textId="77777777" w:rsidR="0006301E" w:rsidRPr="008E0A5A" w:rsidRDefault="0006301E" w:rsidP="008E0A5A">
    <w:pPr>
      <w:pStyle w:val="Footer"/>
      <w:widowControl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8E0A5A">
      <w:rPr>
        <w:rFonts w:ascii="Arial" w:hAnsi="Arial" w:cs="Arial"/>
        <w:sz w:val="16"/>
        <w:szCs w:val="16"/>
      </w:rPr>
      <w:t xml:space="preserve">versie van </w:t>
    </w:r>
    <w:r>
      <w:rPr>
        <w:rFonts w:ascii="Arial" w:hAnsi="Arial" w:cs="Arial"/>
        <w:sz w:val="16"/>
        <w:szCs w:val="16"/>
      </w:rPr>
      <w:t>02/04/2019</w:t>
    </w:r>
    <w:r w:rsidRPr="008E0A5A">
      <w:rPr>
        <w:rFonts w:ascii="Arial" w:hAnsi="Arial" w:cs="Arial"/>
        <w:sz w:val="16"/>
        <w:szCs w:val="16"/>
      </w:rPr>
      <w:tab/>
    </w:r>
    <w:r>
      <w:tab/>
    </w:r>
    <w:r>
      <w:rPr>
        <w:rFonts w:ascii="Arial" w:hAnsi="Arial" w:cs="Arial"/>
        <w:sz w:val="16"/>
        <w:szCs w:val="16"/>
      </w:rPr>
      <w:t>Pagina</w:t>
    </w:r>
    <w:r w:rsidRPr="008E0A5A">
      <w:rPr>
        <w:rFonts w:ascii="Arial" w:hAnsi="Arial" w:cs="Arial"/>
        <w:sz w:val="16"/>
        <w:szCs w:val="16"/>
      </w:rPr>
      <w:t xml:space="preserve"> </w:t>
    </w:r>
    <w:r w:rsidRPr="008E0A5A">
      <w:rPr>
        <w:rStyle w:val="PageNumber"/>
        <w:rFonts w:ascii="Arial" w:hAnsi="Arial" w:cs="Arial"/>
        <w:sz w:val="16"/>
        <w:szCs w:val="16"/>
      </w:rPr>
      <w:fldChar w:fldCharType="begin"/>
    </w:r>
    <w:r w:rsidRPr="008E0A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E0A5A">
      <w:rPr>
        <w:rStyle w:val="PageNumber"/>
        <w:rFonts w:ascii="Arial" w:hAnsi="Arial" w:cs="Arial"/>
        <w:sz w:val="16"/>
        <w:szCs w:val="16"/>
      </w:rPr>
      <w:fldChar w:fldCharType="separate"/>
    </w:r>
    <w:r w:rsidR="00BE2AB2">
      <w:rPr>
        <w:rStyle w:val="PageNumber"/>
        <w:rFonts w:ascii="Arial" w:hAnsi="Arial" w:cs="Arial"/>
        <w:noProof/>
        <w:sz w:val="16"/>
        <w:szCs w:val="16"/>
      </w:rPr>
      <w:t>3</w:t>
    </w:r>
    <w:r w:rsidRPr="008E0A5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8E0A5A">
      <w:rPr>
        <w:rStyle w:val="PageNumber"/>
        <w:rFonts w:ascii="Arial" w:hAnsi="Arial" w:cs="Arial"/>
        <w:sz w:val="16"/>
        <w:szCs w:val="16"/>
      </w:rPr>
      <w:t xml:space="preserve">van </w:t>
    </w:r>
    <w:r w:rsidRPr="008E0A5A">
      <w:rPr>
        <w:rStyle w:val="PageNumber"/>
        <w:rFonts w:ascii="Arial" w:hAnsi="Arial" w:cs="Arial"/>
        <w:sz w:val="16"/>
        <w:szCs w:val="16"/>
      </w:rPr>
      <w:fldChar w:fldCharType="begin"/>
    </w:r>
    <w:r w:rsidRPr="008E0A5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E0A5A">
      <w:rPr>
        <w:rStyle w:val="PageNumber"/>
        <w:rFonts w:ascii="Arial" w:hAnsi="Arial" w:cs="Arial"/>
        <w:sz w:val="16"/>
        <w:szCs w:val="16"/>
      </w:rPr>
      <w:fldChar w:fldCharType="separate"/>
    </w:r>
    <w:r w:rsidR="00BE2AB2">
      <w:rPr>
        <w:rStyle w:val="PageNumber"/>
        <w:rFonts w:ascii="Arial" w:hAnsi="Arial" w:cs="Arial"/>
        <w:noProof/>
        <w:sz w:val="16"/>
        <w:szCs w:val="16"/>
      </w:rPr>
      <w:t>16</w:t>
    </w:r>
    <w:r w:rsidRPr="008E0A5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63DE" w14:textId="77777777" w:rsidR="0006301E" w:rsidRDefault="0006301E">
    <w:pPr>
      <w:pStyle w:val="Footer"/>
      <w:framePr w:wrap="around" w:vAnchor="text" w:hAnchor="margin" w:xAlign="right" w:y="1"/>
      <w:rPr>
        <w:rStyle w:val="PageNumber"/>
      </w:rPr>
    </w:pPr>
  </w:p>
  <w:p w14:paraId="685E1DA7" w14:textId="77777777" w:rsidR="0006301E" w:rsidRDefault="0006301E" w:rsidP="00A94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23DDE" w14:textId="77777777" w:rsidR="0006301E" w:rsidRDefault="0006301E">
      <w:r>
        <w:separator/>
      </w:r>
    </w:p>
  </w:footnote>
  <w:footnote w:type="continuationSeparator" w:id="0">
    <w:p w14:paraId="6197F19E" w14:textId="77777777" w:rsidR="0006301E" w:rsidRDefault="0006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9BB"/>
    <w:multiLevelType w:val="hybridMultilevel"/>
    <w:tmpl w:val="1D86EC48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2F1925"/>
    <w:multiLevelType w:val="hybridMultilevel"/>
    <w:tmpl w:val="16F297F2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B27E3DE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C0504D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B2A58"/>
    <w:multiLevelType w:val="hybridMultilevel"/>
    <w:tmpl w:val="3D240322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8354E"/>
    <w:multiLevelType w:val="hybridMultilevel"/>
    <w:tmpl w:val="3B0A523C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B5A6F"/>
    <w:multiLevelType w:val="hybridMultilevel"/>
    <w:tmpl w:val="40488AF2"/>
    <w:lvl w:ilvl="0" w:tplc="87402E7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705DE"/>
    <w:multiLevelType w:val="hybridMultilevel"/>
    <w:tmpl w:val="90DA739A"/>
    <w:lvl w:ilvl="0" w:tplc="3AA42AB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210D"/>
    <w:multiLevelType w:val="hybridMultilevel"/>
    <w:tmpl w:val="6616D136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91BA0E3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0504D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265CE"/>
    <w:multiLevelType w:val="hybridMultilevel"/>
    <w:tmpl w:val="C08AFE8A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F3FDE"/>
    <w:multiLevelType w:val="hybridMultilevel"/>
    <w:tmpl w:val="409605EC"/>
    <w:lvl w:ilvl="0" w:tplc="0813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60423E9"/>
    <w:multiLevelType w:val="hybridMultilevel"/>
    <w:tmpl w:val="1CFC3652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9AA051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3366FF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91E8D"/>
    <w:multiLevelType w:val="hybridMultilevel"/>
    <w:tmpl w:val="9CD4E6FE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46210"/>
    <w:multiLevelType w:val="hybridMultilevel"/>
    <w:tmpl w:val="A31E3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47B39"/>
    <w:multiLevelType w:val="hybridMultilevel"/>
    <w:tmpl w:val="11FC3BB4"/>
    <w:lvl w:ilvl="0" w:tplc="1242D158">
      <w:start w:val="1"/>
      <w:numFmt w:val="bullet"/>
      <w:lvlText w:val=""/>
      <w:lvlJc w:val="left"/>
      <w:pPr>
        <w:ind w:left="1854" w:hanging="360"/>
      </w:pPr>
      <w:rPr>
        <w:rFonts w:ascii="Wingdings 3" w:hAnsi="Wingdings 3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E2702B"/>
    <w:multiLevelType w:val="hybridMultilevel"/>
    <w:tmpl w:val="F2A8B35C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E40C2"/>
    <w:multiLevelType w:val="hybridMultilevel"/>
    <w:tmpl w:val="97C02CFE"/>
    <w:lvl w:ilvl="0" w:tplc="1242D158">
      <w:start w:val="1"/>
      <w:numFmt w:val="bullet"/>
      <w:lvlText w:val=""/>
      <w:lvlJc w:val="left"/>
      <w:pPr>
        <w:ind w:left="1854" w:hanging="360"/>
      </w:pPr>
      <w:rPr>
        <w:rFonts w:ascii="Wingdings 3" w:hAnsi="Wingdings 3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8CD3259"/>
    <w:multiLevelType w:val="hybridMultilevel"/>
    <w:tmpl w:val="B06CC018"/>
    <w:lvl w:ilvl="0" w:tplc="BE5ECE0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F2A8A"/>
    <w:multiLevelType w:val="hybridMultilevel"/>
    <w:tmpl w:val="EC784D3C"/>
    <w:lvl w:ilvl="0" w:tplc="1242D158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87D7F"/>
    <w:multiLevelType w:val="hybridMultilevel"/>
    <w:tmpl w:val="F3440840"/>
    <w:lvl w:ilvl="0" w:tplc="1242D158">
      <w:start w:val="1"/>
      <w:numFmt w:val="bullet"/>
      <w:lvlText w:val=""/>
      <w:lvlJc w:val="left"/>
      <w:pPr>
        <w:ind w:left="1778" w:hanging="360"/>
      </w:pPr>
      <w:rPr>
        <w:rFonts w:ascii="Wingdings 3" w:hAnsi="Wingdings 3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5"/>
  </w:num>
  <w:num w:numId="15">
    <w:abstractNumId w:val="14"/>
  </w:num>
  <w:num w:numId="16">
    <w:abstractNumId w:val="12"/>
  </w:num>
  <w:num w:numId="17">
    <w:abstractNumId w:val="8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D"/>
    <w:rsid w:val="00007C26"/>
    <w:rsid w:val="000367CC"/>
    <w:rsid w:val="00045BD5"/>
    <w:rsid w:val="00054FF1"/>
    <w:rsid w:val="0006301E"/>
    <w:rsid w:val="000658E2"/>
    <w:rsid w:val="000921EF"/>
    <w:rsid w:val="000A1CF9"/>
    <w:rsid w:val="000C0AD2"/>
    <w:rsid w:val="000C1F99"/>
    <w:rsid w:val="000C3BE4"/>
    <w:rsid w:val="000D15AE"/>
    <w:rsid w:val="000D4063"/>
    <w:rsid w:val="000E047E"/>
    <w:rsid w:val="00101209"/>
    <w:rsid w:val="00102E34"/>
    <w:rsid w:val="00103622"/>
    <w:rsid w:val="0011267F"/>
    <w:rsid w:val="00112FD6"/>
    <w:rsid w:val="00114E7D"/>
    <w:rsid w:val="0013149D"/>
    <w:rsid w:val="00135A7B"/>
    <w:rsid w:val="00135E44"/>
    <w:rsid w:val="001368BB"/>
    <w:rsid w:val="00140152"/>
    <w:rsid w:val="0014358A"/>
    <w:rsid w:val="0014653B"/>
    <w:rsid w:val="00153BFA"/>
    <w:rsid w:val="00162A10"/>
    <w:rsid w:val="00164525"/>
    <w:rsid w:val="001655FF"/>
    <w:rsid w:val="00172D06"/>
    <w:rsid w:val="00174AE7"/>
    <w:rsid w:val="001937BF"/>
    <w:rsid w:val="001B0BB1"/>
    <w:rsid w:val="001B6504"/>
    <w:rsid w:val="001C7512"/>
    <w:rsid w:val="001D4368"/>
    <w:rsid w:val="001E2CE4"/>
    <w:rsid w:val="001E57E5"/>
    <w:rsid w:val="00205DF8"/>
    <w:rsid w:val="0021691C"/>
    <w:rsid w:val="002209A0"/>
    <w:rsid w:val="00232129"/>
    <w:rsid w:val="00232783"/>
    <w:rsid w:val="0023605A"/>
    <w:rsid w:val="00245E6A"/>
    <w:rsid w:val="002605A2"/>
    <w:rsid w:val="00281159"/>
    <w:rsid w:val="00290D7B"/>
    <w:rsid w:val="00297746"/>
    <w:rsid w:val="002A51E7"/>
    <w:rsid w:val="002A6427"/>
    <w:rsid w:val="002B789D"/>
    <w:rsid w:val="002C0A26"/>
    <w:rsid w:val="002C2091"/>
    <w:rsid w:val="002C47B7"/>
    <w:rsid w:val="002C71A5"/>
    <w:rsid w:val="002D77BB"/>
    <w:rsid w:val="002E3A22"/>
    <w:rsid w:val="003122E2"/>
    <w:rsid w:val="00315904"/>
    <w:rsid w:val="00327E3F"/>
    <w:rsid w:val="00331A48"/>
    <w:rsid w:val="00335D40"/>
    <w:rsid w:val="00337B54"/>
    <w:rsid w:val="0034715B"/>
    <w:rsid w:val="00352202"/>
    <w:rsid w:val="0035623A"/>
    <w:rsid w:val="00356B20"/>
    <w:rsid w:val="00357323"/>
    <w:rsid w:val="003579E7"/>
    <w:rsid w:val="003675A6"/>
    <w:rsid w:val="00367738"/>
    <w:rsid w:val="003742F3"/>
    <w:rsid w:val="003841A3"/>
    <w:rsid w:val="003B7A80"/>
    <w:rsid w:val="003D08C3"/>
    <w:rsid w:val="003E0033"/>
    <w:rsid w:val="003E5AA7"/>
    <w:rsid w:val="003F570C"/>
    <w:rsid w:val="00400509"/>
    <w:rsid w:val="00401AEE"/>
    <w:rsid w:val="004076CC"/>
    <w:rsid w:val="00420915"/>
    <w:rsid w:val="00423B79"/>
    <w:rsid w:val="00436336"/>
    <w:rsid w:val="00437471"/>
    <w:rsid w:val="00443071"/>
    <w:rsid w:val="00447151"/>
    <w:rsid w:val="00447F0C"/>
    <w:rsid w:val="00455737"/>
    <w:rsid w:val="00464E65"/>
    <w:rsid w:val="00467F57"/>
    <w:rsid w:val="00475E9F"/>
    <w:rsid w:val="0047633E"/>
    <w:rsid w:val="00481DA8"/>
    <w:rsid w:val="00482E26"/>
    <w:rsid w:val="00497A3C"/>
    <w:rsid w:val="004A0DD8"/>
    <w:rsid w:val="004A72EB"/>
    <w:rsid w:val="004C1495"/>
    <w:rsid w:val="004D37A8"/>
    <w:rsid w:val="004D5FD0"/>
    <w:rsid w:val="004E2955"/>
    <w:rsid w:val="004E6881"/>
    <w:rsid w:val="004F603C"/>
    <w:rsid w:val="004F64F5"/>
    <w:rsid w:val="00506E41"/>
    <w:rsid w:val="0051465A"/>
    <w:rsid w:val="00523186"/>
    <w:rsid w:val="005300D0"/>
    <w:rsid w:val="00530D39"/>
    <w:rsid w:val="005322C7"/>
    <w:rsid w:val="00544051"/>
    <w:rsid w:val="0056693B"/>
    <w:rsid w:val="00571527"/>
    <w:rsid w:val="00575F22"/>
    <w:rsid w:val="00575F66"/>
    <w:rsid w:val="0057794A"/>
    <w:rsid w:val="00583807"/>
    <w:rsid w:val="00586AEE"/>
    <w:rsid w:val="00597929"/>
    <w:rsid w:val="005A0992"/>
    <w:rsid w:val="005A470F"/>
    <w:rsid w:val="005A5223"/>
    <w:rsid w:val="005A53F4"/>
    <w:rsid w:val="005A7267"/>
    <w:rsid w:val="005C2820"/>
    <w:rsid w:val="005C4A5B"/>
    <w:rsid w:val="005C5462"/>
    <w:rsid w:val="005D19A0"/>
    <w:rsid w:val="005D3AF4"/>
    <w:rsid w:val="005E2CCD"/>
    <w:rsid w:val="005E5811"/>
    <w:rsid w:val="005F0ABB"/>
    <w:rsid w:val="00624228"/>
    <w:rsid w:val="006244E7"/>
    <w:rsid w:val="0062754F"/>
    <w:rsid w:val="006525F8"/>
    <w:rsid w:val="006563CF"/>
    <w:rsid w:val="00657160"/>
    <w:rsid w:val="00665347"/>
    <w:rsid w:val="00665561"/>
    <w:rsid w:val="0066734F"/>
    <w:rsid w:val="00667AA3"/>
    <w:rsid w:val="00671145"/>
    <w:rsid w:val="0067441C"/>
    <w:rsid w:val="00692602"/>
    <w:rsid w:val="006A3B3E"/>
    <w:rsid w:val="006A41D8"/>
    <w:rsid w:val="006B3CC5"/>
    <w:rsid w:val="006C1F1D"/>
    <w:rsid w:val="006D288A"/>
    <w:rsid w:val="006D3786"/>
    <w:rsid w:val="006E2D68"/>
    <w:rsid w:val="006E3F0B"/>
    <w:rsid w:val="006F1C5B"/>
    <w:rsid w:val="00711883"/>
    <w:rsid w:val="00711E18"/>
    <w:rsid w:val="00726351"/>
    <w:rsid w:val="00733E66"/>
    <w:rsid w:val="007400C9"/>
    <w:rsid w:val="00740336"/>
    <w:rsid w:val="0074211E"/>
    <w:rsid w:val="00745565"/>
    <w:rsid w:val="00752BF6"/>
    <w:rsid w:val="00763028"/>
    <w:rsid w:val="00777CB4"/>
    <w:rsid w:val="007925D4"/>
    <w:rsid w:val="007968B9"/>
    <w:rsid w:val="007B7DD8"/>
    <w:rsid w:val="007E2090"/>
    <w:rsid w:val="007E56D2"/>
    <w:rsid w:val="007E767C"/>
    <w:rsid w:val="007F3002"/>
    <w:rsid w:val="007F7190"/>
    <w:rsid w:val="00805FE8"/>
    <w:rsid w:val="00830D76"/>
    <w:rsid w:val="00831331"/>
    <w:rsid w:val="0083181C"/>
    <w:rsid w:val="008446B9"/>
    <w:rsid w:val="00846DD3"/>
    <w:rsid w:val="00853D71"/>
    <w:rsid w:val="008557FE"/>
    <w:rsid w:val="00863D7F"/>
    <w:rsid w:val="00865525"/>
    <w:rsid w:val="00871660"/>
    <w:rsid w:val="00881278"/>
    <w:rsid w:val="008929BC"/>
    <w:rsid w:val="00892D4A"/>
    <w:rsid w:val="00892E7F"/>
    <w:rsid w:val="008A1FC2"/>
    <w:rsid w:val="008B3744"/>
    <w:rsid w:val="008B7A73"/>
    <w:rsid w:val="008C71DF"/>
    <w:rsid w:val="008D60C0"/>
    <w:rsid w:val="008D663F"/>
    <w:rsid w:val="008E0A5A"/>
    <w:rsid w:val="008E6E32"/>
    <w:rsid w:val="008F1932"/>
    <w:rsid w:val="00900897"/>
    <w:rsid w:val="00911A71"/>
    <w:rsid w:val="009160D5"/>
    <w:rsid w:val="00921CB6"/>
    <w:rsid w:val="00927247"/>
    <w:rsid w:val="00927F81"/>
    <w:rsid w:val="00945E06"/>
    <w:rsid w:val="009500F3"/>
    <w:rsid w:val="00956B58"/>
    <w:rsid w:val="00960D35"/>
    <w:rsid w:val="009751EA"/>
    <w:rsid w:val="00975F83"/>
    <w:rsid w:val="009775C9"/>
    <w:rsid w:val="0098096E"/>
    <w:rsid w:val="00981CF3"/>
    <w:rsid w:val="00984A21"/>
    <w:rsid w:val="00990C88"/>
    <w:rsid w:val="0099444E"/>
    <w:rsid w:val="009A7A7E"/>
    <w:rsid w:val="009B1E78"/>
    <w:rsid w:val="009B315B"/>
    <w:rsid w:val="009B76FB"/>
    <w:rsid w:val="009C1D28"/>
    <w:rsid w:val="009C4CAE"/>
    <w:rsid w:val="009C6E0E"/>
    <w:rsid w:val="009D0C3C"/>
    <w:rsid w:val="009D30BC"/>
    <w:rsid w:val="009D3BC3"/>
    <w:rsid w:val="009D41AB"/>
    <w:rsid w:val="009E55F3"/>
    <w:rsid w:val="009F1652"/>
    <w:rsid w:val="009F21BA"/>
    <w:rsid w:val="009F5DB5"/>
    <w:rsid w:val="00A02641"/>
    <w:rsid w:val="00A23E21"/>
    <w:rsid w:val="00A36F23"/>
    <w:rsid w:val="00A4292E"/>
    <w:rsid w:val="00A50E66"/>
    <w:rsid w:val="00A52B9F"/>
    <w:rsid w:val="00A5574A"/>
    <w:rsid w:val="00A55BE2"/>
    <w:rsid w:val="00A63F57"/>
    <w:rsid w:val="00A65773"/>
    <w:rsid w:val="00A776EC"/>
    <w:rsid w:val="00A8260A"/>
    <w:rsid w:val="00A86865"/>
    <w:rsid w:val="00A87E8D"/>
    <w:rsid w:val="00A91950"/>
    <w:rsid w:val="00A942CE"/>
    <w:rsid w:val="00A95316"/>
    <w:rsid w:val="00AA2144"/>
    <w:rsid w:val="00AA2590"/>
    <w:rsid w:val="00AA371D"/>
    <w:rsid w:val="00AA5815"/>
    <w:rsid w:val="00AA6887"/>
    <w:rsid w:val="00AA7272"/>
    <w:rsid w:val="00AB297F"/>
    <w:rsid w:val="00AB7D09"/>
    <w:rsid w:val="00AC3D72"/>
    <w:rsid w:val="00AC5016"/>
    <w:rsid w:val="00AD3840"/>
    <w:rsid w:val="00AD4B38"/>
    <w:rsid w:val="00AD6035"/>
    <w:rsid w:val="00AF0365"/>
    <w:rsid w:val="00B14605"/>
    <w:rsid w:val="00B26265"/>
    <w:rsid w:val="00B266A0"/>
    <w:rsid w:val="00B35D76"/>
    <w:rsid w:val="00B50E72"/>
    <w:rsid w:val="00B512C1"/>
    <w:rsid w:val="00B51FBF"/>
    <w:rsid w:val="00B55002"/>
    <w:rsid w:val="00B5634B"/>
    <w:rsid w:val="00B61953"/>
    <w:rsid w:val="00B65D0A"/>
    <w:rsid w:val="00B67B76"/>
    <w:rsid w:val="00B77F26"/>
    <w:rsid w:val="00B865BF"/>
    <w:rsid w:val="00BA6759"/>
    <w:rsid w:val="00BA7C31"/>
    <w:rsid w:val="00BB1F0E"/>
    <w:rsid w:val="00BD6AB5"/>
    <w:rsid w:val="00BE2AB2"/>
    <w:rsid w:val="00BE5395"/>
    <w:rsid w:val="00BE547B"/>
    <w:rsid w:val="00BF2252"/>
    <w:rsid w:val="00BF67A1"/>
    <w:rsid w:val="00C00DCC"/>
    <w:rsid w:val="00C02532"/>
    <w:rsid w:val="00C07B6C"/>
    <w:rsid w:val="00C1343E"/>
    <w:rsid w:val="00C30FAB"/>
    <w:rsid w:val="00C35C1B"/>
    <w:rsid w:val="00C40F55"/>
    <w:rsid w:val="00C42047"/>
    <w:rsid w:val="00C423A2"/>
    <w:rsid w:val="00C44528"/>
    <w:rsid w:val="00C60422"/>
    <w:rsid w:val="00C623CB"/>
    <w:rsid w:val="00C64B3D"/>
    <w:rsid w:val="00C66587"/>
    <w:rsid w:val="00C72C16"/>
    <w:rsid w:val="00C85474"/>
    <w:rsid w:val="00C85A00"/>
    <w:rsid w:val="00C87EC1"/>
    <w:rsid w:val="00CA29C1"/>
    <w:rsid w:val="00CE6220"/>
    <w:rsid w:val="00CF7AC6"/>
    <w:rsid w:val="00D07E5C"/>
    <w:rsid w:val="00D07F15"/>
    <w:rsid w:val="00D11179"/>
    <w:rsid w:val="00D21BFB"/>
    <w:rsid w:val="00D32D9E"/>
    <w:rsid w:val="00D44151"/>
    <w:rsid w:val="00D52310"/>
    <w:rsid w:val="00D52BEA"/>
    <w:rsid w:val="00D66582"/>
    <w:rsid w:val="00D74368"/>
    <w:rsid w:val="00D7703D"/>
    <w:rsid w:val="00D852AE"/>
    <w:rsid w:val="00D86C5C"/>
    <w:rsid w:val="00D91B8E"/>
    <w:rsid w:val="00D93D00"/>
    <w:rsid w:val="00D949E7"/>
    <w:rsid w:val="00D96ADC"/>
    <w:rsid w:val="00DA3A85"/>
    <w:rsid w:val="00DA4D65"/>
    <w:rsid w:val="00DB3FFC"/>
    <w:rsid w:val="00DD1F9C"/>
    <w:rsid w:val="00DE13E4"/>
    <w:rsid w:val="00DF7982"/>
    <w:rsid w:val="00E074B5"/>
    <w:rsid w:val="00E0796F"/>
    <w:rsid w:val="00E11906"/>
    <w:rsid w:val="00E231AD"/>
    <w:rsid w:val="00E2510C"/>
    <w:rsid w:val="00E25BF9"/>
    <w:rsid w:val="00E4040C"/>
    <w:rsid w:val="00E4546D"/>
    <w:rsid w:val="00E53B83"/>
    <w:rsid w:val="00E608D7"/>
    <w:rsid w:val="00E632B6"/>
    <w:rsid w:val="00E6365D"/>
    <w:rsid w:val="00E663E6"/>
    <w:rsid w:val="00E66F5C"/>
    <w:rsid w:val="00E807D0"/>
    <w:rsid w:val="00E84196"/>
    <w:rsid w:val="00E907F1"/>
    <w:rsid w:val="00E90E7D"/>
    <w:rsid w:val="00E96129"/>
    <w:rsid w:val="00EB3222"/>
    <w:rsid w:val="00EC4774"/>
    <w:rsid w:val="00ED206F"/>
    <w:rsid w:val="00EE4E69"/>
    <w:rsid w:val="00EF0C2F"/>
    <w:rsid w:val="00EF16F2"/>
    <w:rsid w:val="00F022B0"/>
    <w:rsid w:val="00F056D6"/>
    <w:rsid w:val="00F10978"/>
    <w:rsid w:val="00F17158"/>
    <w:rsid w:val="00F17AF9"/>
    <w:rsid w:val="00F21C14"/>
    <w:rsid w:val="00F30160"/>
    <w:rsid w:val="00F3033F"/>
    <w:rsid w:val="00F33A85"/>
    <w:rsid w:val="00F35256"/>
    <w:rsid w:val="00F42385"/>
    <w:rsid w:val="00F450B9"/>
    <w:rsid w:val="00F651B9"/>
    <w:rsid w:val="00F73897"/>
    <w:rsid w:val="00F77801"/>
    <w:rsid w:val="00F902F9"/>
    <w:rsid w:val="00F92AFD"/>
    <w:rsid w:val="00F933EE"/>
    <w:rsid w:val="00FA15A1"/>
    <w:rsid w:val="00FA3B7F"/>
    <w:rsid w:val="00FB3845"/>
    <w:rsid w:val="00FC4EFF"/>
    <w:rsid w:val="00FC797F"/>
    <w:rsid w:val="00FE06BC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A9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E2"/>
    <w:pPr>
      <w:widowControl w:val="0"/>
    </w:pPr>
    <w:rPr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9C1D28"/>
    <w:pPr>
      <w:keepNext/>
      <w:widowControl/>
      <w:numPr>
        <w:numId w:val="14"/>
      </w:numPr>
      <w:tabs>
        <w:tab w:val="left" w:pos="1702"/>
        <w:tab w:val="left" w:pos="4537"/>
      </w:tabs>
      <w:jc w:val="both"/>
      <w:outlineLvl w:val="0"/>
    </w:pPr>
    <w:rPr>
      <w:rFonts w:ascii="Arial" w:hAnsi="Arial" w:cs="Arial"/>
      <w:b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1702"/>
        <w:tab w:val="left" w:pos="4537"/>
      </w:tabs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styleId="BodyText">
    <w:name w:val="Body Text"/>
    <w:basedOn w:val="Normal"/>
    <w:pPr>
      <w:widowControl/>
      <w:tabs>
        <w:tab w:val="left" w:pos="1702"/>
        <w:tab w:val="left" w:pos="4537"/>
      </w:tabs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851"/>
        <w:tab w:val="left" w:pos="1418"/>
      </w:tabs>
      <w:ind w:left="1418"/>
    </w:pPr>
    <w:rPr>
      <w:rFonts w:ascii="Arial" w:hAnsi="Arial"/>
    </w:rPr>
  </w:style>
  <w:style w:type="paragraph" w:styleId="BodyTextIndent2">
    <w:name w:val="Body Text Indent 2"/>
    <w:basedOn w:val="Normal"/>
    <w:pPr>
      <w:widowControl/>
      <w:ind w:left="708"/>
    </w:pPr>
    <w:rPr>
      <w:rFonts w:ascii="Arial" w:hAnsi="Arial"/>
      <w:color w:val="3366FF"/>
    </w:rPr>
  </w:style>
  <w:style w:type="paragraph" w:styleId="BlockText">
    <w:name w:val="Block Text"/>
    <w:basedOn w:val="Normal"/>
    <w:rsid w:val="00D32D9E"/>
    <w:pPr>
      <w:widowControl/>
      <w:spacing w:line="240" w:lineRule="atLeast"/>
      <w:ind w:left="1427" w:right="72" w:hanging="287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83807"/>
    <w:pPr>
      <w:spacing w:before="360"/>
    </w:pPr>
    <w:rPr>
      <w:rFonts w:ascii="Arial" w:hAnsi="Arial" w:cs="Arial"/>
      <w:b/>
      <w:bCs/>
      <w:caps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D52310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D52310"/>
    <w:pPr>
      <w:ind w:left="200"/>
    </w:pPr>
  </w:style>
  <w:style w:type="paragraph" w:styleId="TOC4">
    <w:name w:val="toc 4"/>
    <w:basedOn w:val="Normal"/>
    <w:next w:val="Normal"/>
    <w:autoRedefine/>
    <w:semiHidden/>
    <w:rsid w:val="00D52310"/>
    <w:pPr>
      <w:ind w:left="400"/>
    </w:pPr>
  </w:style>
  <w:style w:type="paragraph" w:styleId="TOC5">
    <w:name w:val="toc 5"/>
    <w:basedOn w:val="Normal"/>
    <w:next w:val="Normal"/>
    <w:autoRedefine/>
    <w:semiHidden/>
    <w:rsid w:val="00D52310"/>
    <w:pPr>
      <w:ind w:left="600"/>
    </w:pPr>
  </w:style>
  <w:style w:type="paragraph" w:styleId="TOC6">
    <w:name w:val="toc 6"/>
    <w:basedOn w:val="Normal"/>
    <w:next w:val="Normal"/>
    <w:autoRedefine/>
    <w:semiHidden/>
    <w:rsid w:val="00D52310"/>
    <w:pPr>
      <w:ind w:left="800"/>
    </w:pPr>
  </w:style>
  <w:style w:type="paragraph" w:styleId="TOC7">
    <w:name w:val="toc 7"/>
    <w:basedOn w:val="Normal"/>
    <w:next w:val="Normal"/>
    <w:autoRedefine/>
    <w:semiHidden/>
    <w:rsid w:val="00D52310"/>
    <w:pPr>
      <w:ind w:left="1000"/>
    </w:pPr>
  </w:style>
  <w:style w:type="paragraph" w:styleId="TOC8">
    <w:name w:val="toc 8"/>
    <w:basedOn w:val="Normal"/>
    <w:next w:val="Normal"/>
    <w:autoRedefine/>
    <w:semiHidden/>
    <w:rsid w:val="00D52310"/>
    <w:pPr>
      <w:ind w:left="1200"/>
    </w:pPr>
  </w:style>
  <w:style w:type="paragraph" w:styleId="TOC9">
    <w:name w:val="toc 9"/>
    <w:basedOn w:val="Normal"/>
    <w:next w:val="Normal"/>
    <w:autoRedefine/>
    <w:semiHidden/>
    <w:rsid w:val="00D52310"/>
    <w:pPr>
      <w:ind w:left="1400"/>
    </w:pPr>
  </w:style>
  <w:style w:type="character" w:styleId="Hyperlink">
    <w:name w:val="Hyperlink"/>
    <w:uiPriority w:val="99"/>
    <w:rsid w:val="00D52310"/>
    <w:rPr>
      <w:color w:val="0000FF"/>
      <w:u w:val="single"/>
    </w:rPr>
  </w:style>
  <w:style w:type="table" w:styleId="TableGrid">
    <w:name w:val="Table Grid"/>
    <w:basedOn w:val="TableNormal"/>
    <w:rsid w:val="00F933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7AC6"/>
    <w:pPr>
      <w:widowControl/>
      <w:ind w:left="720"/>
      <w:contextualSpacing/>
    </w:pPr>
    <w:rPr>
      <w:rFonts w:ascii="Arial" w:hAnsi="Arial"/>
      <w:lang w:val="nl" w:eastAsia="nl-NL"/>
    </w:rPr>
  </w:style>
  <w:style w:type="paragraph" w:styleId="BalloonText">
    <w:name w:val="Balloon Text"/>
    <w:basedOn w:val="Normal"/>
    <w:link w:val="BalloonTextChar"/>
    <w:rsid w:val="0005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FF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semiHidden/>
    <w:rsid w:val="002D77BB"/>
    <w:rPr>
      <w:sz w:val="16"/>
      <w:szCs w:val="16"/>
    </w:rPr>
  </w:style>
  <w:style w:type="paragraph" w:styleId="CommentText">
    <w:name w:val="annotation text"/>
    <w:basedOn w:val="Normal"/>
    <w:semiHidden/>
    <w:rsid w:val="002D77BB"/>
  </w:style>
  <w:style w:type="paragraph" w:styleId="CommentSubject">
    <w:name w:val="annotation subject"/>
    <w:basedOn w:val="CommentText"/>
    <w:next w:val="CommentText"/>
    <w:semiHidden/>
    <w:rsid w:val="002D77B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C1D28"/>
    <w:rPr>
      <w:rFonts w:ascii="Arial" w:hAnsi="Arial" w:cs="Arial"/>
      <w:b/>
      <w:sz w:val="16"/>
      <w:szCs w:val="16"/>
      <w:u w:val="single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E2"/>
    <w:pPr>
      <w:widowControl w:val="0"/>
    </w:pPr>
    <w:rPr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9C1D28"/>
    <w:pPr>
      <w:keepNext/>
      <w:widowControl/>
      <w:numPr>
        <w:numId w:val="14"/>
      </w:numPr>
      <w:tabs>
        <w:tab w:val="left" w:pos="1702"/>
        <w:tab w:val="left" w:pos="4537"/>
      </w:tabs>
      <w:jc w:val="both"/>
      <w:outlineLvl w:val="0"/>
    </w:pPr>
    <w:rPr>
      <w:rFonts w:ascii="Arial" w:hAnsi="Arial" w:cs="Arial"/>
      <w:b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1702"/>
        <w:tab w:val="left" w:pos="4537"/>
      </w:tabs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styleId="BodyText">
    <w:name w:val="Body Text"/>
    <w:basedOn w:val="Normal"/>
    <w:pPr>
      <w:widowControl/>
      <w:tabs>
        <w:tab w:val="left" w:pos="1702"/>
        <w:tab w:val="left" w:pos="4537"/>
      </w:tabs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851"/>
        <w:tab w:val="left" w:pos="1418"/>
      </w:tabs>
      <w:ind w:left="1418"/>
    </w:pPr>
    <w:rPr>
      <w:rFonts w:ascii="Arial" w:hAnsi="Arial"/>
    </w:rPr>
  </w:style>
  <w:style w:type="paragraph" w:styleId="BodyTextIndent2">
    <w:name w:val="Body Text Indent 2"/>
    <w:basedOn w:val="Normal"/>
    <w:pPr>
      <w:widowControl/>
      <w:ind w:left="708"/>
    </w:pPr>
    <w:rPr>
      <w:rFonts w:ascii="Arial" w:hAnsi="Arial"/>
      <w:color w:val="3366FF"/>
    </w:rPr>
  </w:style>
  <w:style w:type="paragraph" w:styleId="BlockText">
    <w:name w:val="Block Text"/>
    <w:basedOn w:val="Normal"/>
    <w:rsid w:val="00D32D9E"/>
    <w:pPr>
      <w:widowControl/>
      <w:spacing w:line="240" w:lineRule="atLeast"/>
      <w:ind w:left="1427" w:right="72" w:hanging="287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83807"/>
    <w:pPr>
      <w:spacing w:before="360"/>
    </w:pPr>
    <w:rPr>
      <w:rFonts w:ascii="Arial" w:hAnsi="Arial" w:cs="Arial"/>
      <w:b/>
      <w:bCs/>
      <w:caps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D52310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D52310"/>
    <w:pPr>
      <w:ind w:left="200"/>
    </w:pPr>
  </w:style>
  <w:style w:type="paragraph" w:styleId="TOC4">
    <w:name w:val="toc 4"/>
    <w:basedOn w:val="Normal"/>
    <w:next w:val="Normal"/>
    <w:autoRedefine/>
    <w:semiHidden/>
    <w:rsid w:val="00D52310"/>
    <w:pPr>
      <w:ind w:left="400"/>
    </w:pPr>
  </w:style>
  <w:style w:type="paragraph" w:styleId="TOC5">
    <w:name w:val="toc 5"/>
    <w:basedOn w:val="Normal"/>
    <w:next w:val="Normal"/>
    <w:autoRedefine/>
    <w:semiHidden/>
    <w:rsid w:val="00D52310"/>
    <w:pPr>
      <w:ind w:left="600"/>
    </w:pPr>
  </w:style>
  <w:style w:type="paragraph" w:styleId="TOC6">
    <w:name w:val="toc 6"/>
    <w:basedOn w:val="Normal"/>
    <w:next w:val="Normal"/>
    <w:autoRedefine/>
    <w:semiHidden/>
    <w:rsid w:val="00D52310"/>
    <w:pPr>
      <w:ind w:left="800"/>
    </w:pPr>
  </w:style>
  <w:style w:type="paragraph" w:styleId="TOC7">
    <w:name w:val="toc 7"/>
    <w:basedOn w:val="Normal"/>
    <w:next w:val="Normal"/>
    <w:autoRedefine/>
    <w:semiHidden/>
    <w:rsid w:val="00D52310"/>
    <w:pPr>
      <w:ind w:left="1000"/>
    </w:pPr>
  </w:style>
  <w:style w:type="paragraph" w:styleId="TOC8">
    <w:name w:val="toc 8"/>
    <w:basedOn w:val="Normal"/>
    <w:next w:val="Normal"/>
    <w:autoRedefine/>
    <w:semiHidden/>
    <w:rsid w:val="00D52310"/>
    <w:pPr>
      <w:ind w:left="1200"/>
    </w:pPr>
  </w:style>
  <w:style w:type="paragraph" w:styleId="TOC9">
    <w:name w:val="toc 9"/>
    <w:basedOn w:val="Normal"/>
    <w:next w:val="Normal"/>
    <w:autoRedefine/>
    <w:semiHidden/>
    <w:rsid w:val="00D52310"/>
    <w:pPr>
      <w:ind w:left="1400"/>
    </w:pPr>
  </w:style>
  <w:style w:type="character" w:styleId="Hyperlink">
    <w:name w:val="Hyperlink"/>
    <w:uiPriority w:val="99"/>
    <w:rsid w:val="00D52310"/>
    <w:rPr>
      <w:color w:val="0000FF"/>
      <w:u w:val="single"/>
    </w:rPr>
  </w:style>
  <w:style w:type="table" w:styleId="TableGrid">
    <w:name w:val="Table Grid"/>
    <w:basedOn w:val="TableNormal"/>
    <w:rsid w:val="00F933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7AC6"/>
    <w:pPr>
      <w:widowControl/>
      <w:ind w:left="720"/>
      <w:contextualSpacing/>
    </w:pPr>
    <w:rPr>
      <w:rFonts w:ascii="Arial" w:hAnsi="Arial"/>
      <w:lang w:val="nl" w:eastAsia="nl-NL"/>
    </w:rPr>
  </w:style>
  <w:style w:type="paragraph" w:styleId="BalloonText">
    <w:name w:val="Balloon Text"/>
    <w:basedOn w:val="Normal"/>
    <w:link w:val="BalloonTextChar"/>
    <w:rsid w:val="0005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FF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semiHidden/>
    <w:rsid w:val="002D77BB"/>
    <w:rPr>
      <w:sz w:val="16"/>
      <w:szCs w:val="16"/>
    </w:rPr>
  </w:style>
  <w:style w:type="paragraph" w:styleId="CommentText">
    <w:name w:val="annotation text"/>
    <w:basedOn w:val="Normal"/>
    <w:semiHidden/>
    <w:rsid w:val="002D77BB"/>
  </w:style>
  <w:style w:type="paragraph" w:styleId="CommentSubject">
    <w:name w:val="annotation subject"/>
    <w:basedOn w:val="CommentText"/>
    <w:next w:val="CommentText"/>
    <w:semiHidden/>
    <w:rsid w:val="002D77B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C1D28"/>
    <w:rPr>
      <w:rFonts w:ascii="Arial" w:hAnsi="Arial" w:cs="Arial"/>
      <w:b/>
      <w:sz w:val="16"/>
      <w:szCs w:val="16"/>
      <w:u w:val="single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fius.be/HSE-EN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wmf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7" Type="http://schemas.microsoft.com/office/2007/relationships/stylesWithEffects" Target="stylesWithEffects.xml"/><Relationship Id="rId71" Type="http://schemas.openxmlformats.org/officeDocument/2006/relationships/image" Target="media/image5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jpeg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wmf"/><Relationship Id="rId40" Type="http://schemas.openxmlformats.org/officeDocument/2006/relationships/image" Target="media/image28.png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numbering" Target="numbering.xml"/><Relationship Id="rId61" Type="http://schemas.openxmlformats.org/officeDocument/2006/relationships/image" Target="media/image49.wmf"/><Relationship Id="rId82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wmf"/><Relationship Id="rId31" Type="http://schemas.openxmlformats.org/officeDocument/2006/relationships/image" Target="media/image19.png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settings" Target="settings.xml"/><Relationship Id="rId51" Type="http://schemas.openxmlformats.org/officeDocument/2006/relationships/image" Target="media/image39.wmf"/><Relationship Id="rId72" Type="http://schemas.openxmlformats.org/officeDocument/2006/relationships/image" Target="media/image60.png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wmf"/><Relationship Id="rId38" Type="http://schemas.openxmlformats.org/officeDocument/2006/relationships/image" Target="media/image26.png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png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wmf"/><Relationship Id="rId57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A0E1-88A4-43D8-8D3D-D0222C07C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6DEB1-1BE8-4053-ACD5-75B9663CFF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7D8D1-F3F4-466C-82FF-CE7BCE46F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80732-1123-4EAD-BA5C-40232C15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2CCA24AF</Template>
  <TotalTime>3</TotalTime>
  <Pages>16</Pages>
  <Words>6538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Accusé de réception de la carte d’accès avec photo</vt:lpstr>
    </vt:vector>
  </TitlesOfParts>
  <Company>x</Company>
  <LinksUpToDate>false</LinksUpToDate>
  <CharactersWithSpaces>42804</CharactersWithSpaces>
  <SharedDoc>false</SharedDoc>
  <HLinks>
    <vt:vector size="150" baseType="variant"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_Toc26272212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_Toc26272211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_Toc26272210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_Toc26272209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_Toc26272208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_Toc26272207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_Toc26272206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_Toc26272205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_Toc26272204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_Toc26272203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_Toc26272202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_Toc26272201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_Toc26272200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_Toc26272199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_Toc26272198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_Toc26272197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_Toc26272196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_Toc26272195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_Toc26272194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_Toc26272193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_Toc26272192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_Toc26272191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_Toc26272190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_Toc26272189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_Toc26272188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 de la carte d’accès avec photo</dc:title>
  <dc:creator>Geert Van Leemputte</dc:creator>
  <cp:lastModifiedBy>Geert Van Leemputte</cp:lastModifiedBy>
  <cp:revision>4</cp:revision>
  <cp:lastPrinted>2020-12-14T09:25:00Z</cp:lastPrinted>
  <dcterms:created xsi:type="dcterms:W3CDTF">2020-12-16T11:15:00Z</dcterms:created>
  <dcterms:modified xsi:type="dcterms:W3CDTF">2021-01-11T14:22:00Z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-534738044</vt:i4>
  </property>
  <property fmtid="{D5CDD505-2E9C-101B-9397-08002B2CF9AE}" pid="3" name="_NewReviewCycle">
    <vt:lpwstr/>
  </property>
  <property fmtid="{D5CDD505-2E9C-101B-9397-08002B2CF9AE}" pid="4" name="_EmailSubject">
    <vt:lpwstr>Aanvraag 68903.77542: Veiligheids en gezondheidsvoorschriften voor derden is voltooid</vt:lpwstr>
  </property>
  <property fmtid="{D5CDD505-2E9C-101B-9397-08002B2CF9AE}" pid="5" name="_AuthorEmail">
    <vt:lpwstr>geert.vanleemputte@belfius.be</vt:lpwstr>
  </property>
  <property fmtid="{D5CDD505-2E9C-101B-9397-08002B2CF9AE}" pid="6" name="_AuthorEmailDisplayName">
    <vt:lpwstr>Van Leemputte Geert (Belfius)</vt:lpwstr>
  </property>
  <property fmtid="{D5CDD505-2E9C-101B-9397-08002B2CF9AE}" pid="7" name="_PreviousAdHocReviewCycleID">
    <vt:i4>-1593093570</vt:i4>
  </property>
</Properties>
</file>